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54CB3" w:rsidRPr="00221E02" w:rsidRDefault="00954CB3" w:rsidP="00954CB3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Pr="00221E02" w:rsidRDefault="002A223F" w:rsidP="00954CB3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2018 г.</w:t>
      </w:r>
      <w:r w:rsidR="00963AB6" w:rsidRPr="00963AB6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21E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703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 Калманка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CB3">
        <w:rPr>
          <w:rFonts w:ascii="Times New Roman" w:hAnsi="Times New Roman" w:cs="Times New Roman"/>
          <w:sz w:val="28"/>
          <w:szCs w:val="28"/>
        </w:rPr>
        <w:t>О плане мероприятий по противодействию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4CB3">
        <w:rPr>
          <w:rFonts w:ascii="Times New Roman" w:hAnsi="Times New Roman" w:cs="Times New Roman"/>
          <w:sz w:val="28"/>
          <w:szCs w:val="28"/>
        </w:rPr>
        <w:t>оррупции на территории Калманского района на</w:t>
      </w: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CB3">
        <w:rPr>
          <w:rFonts w:ascii="Times New Roman" w:hAnsi="Times New Roman" w:cs="Times New Roman"/>
          <w:sz w:val="28"/>
          <w:szCs w:val="28"/>
        </w:rPr>
        <w:t>201</w:t>
      </w:r>
      <w:r w:rsidR="00E76C90">
        <w:rPr>
          <w:rFonts w:ascii="Times New Roman" w:hAnsi="Times New Roman" w:cs="Times New Roman"/>
          <w:sz w:val="28"/>
          <w:szCs w:val="28"/>
        </w:rPr>
        <w:t>9</w:t>
      </w:r>
      <w:r w:rsidR="00171A79">
        <w:rPr>
          <w:rFonts w:ascii="Times New Roman" w:hAnsi="Times New Roman" w:cs="Times New Roman"/>
          <w:sz w:val="28"/>
          <w:szCs w:val="28"/>
        </w:rPr>
        <w:t>-2020</w:t>
      </w:r>
      <w:r w:rsidRPr="00954CB3"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</w:t>
      </w:r>
      <w:r w:rsidR="00C90132">
        <w:rPr>
          <w:rFonts w:ascii="Times New Roman" w:hAnsi="Times New Roman" w:cs="Times New Roman"/>
          <w:sz w:val="28"/>
          <w:szCs w:val="28"/>
        </w:rPr>
        <w:t xml:space="preserve">№ 273-ФЗ от 25.12.2008 г.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C90132">
        <w:rPr>
          <w:rFonts w:ascii="Times New Roman" w:hAnsi="Times New Roman" w:cs="Times New Roman"/>
          <w:sz w:val="28"/>
          <w:szCs w:val="28"/>
        </w:rPr>
        <w:t xml:space="preserve">(в ред. от 28.12.20.17 г.)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540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противодействию коррупции на территории </w:t>
      </w:r>
      <w:proofErr w:type="spellStart"/>
      <w:r w:rsidR="0016540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65403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E76C90">
        <w:rPr>
          <w:rFonts w:ascii="Times New Roman" w:hAnsi="Times New Roman" w:cs="Times New Roman"/>
          <w:sz w:val="28"/>
          <w:szCs w:val="28"/>
        </w:rPr>
        <w:t>9</w:t>
      </w:r>
      <w:r w:rsidR="00171A79">
        <w:rPr>
          <w:rFonts w:ascii="Times New Roman" w:hAnsi="Times New Roman" w:cs="Times New Roman"/>
          <w:sz w:val="28"/>
          <w:szCs w:val="28"/>
        </w:rPr>
        <w:t>-2020</w:t>
      </w:r>
      <w:r w:rsidR="00165403"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  <w:r w:rsidR="00165403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возложить на управляющего делами- руководителя аппарата администрации района Н.Ф. Михайлову.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A79" w:rsidRDefault="00171A79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A79" w:rsidRDefault="00171A79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963AB6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5403">
        <w:rPr>
          <w:rFonts w:ascii="Times New Roman" w:hAnsi="Times New Roman" w:cs="Times New Roman"/>
          <w:sz w:val="28"/>
          <w:szCs w:val="28"/>
        </w:rPr>
        <w:t>риложение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65403" w:rsidRDefault="002A223F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963AB6">
        <w:rPr>
          <w:rFonts w:ascii="Times New Roman" w:hAnsi="Times New Roman" w:cs="Times New Roman"/>
          <w:sz w:val="28"/>
          <w:szCs w:val="28"/>
        </w:rPr>
        <w:t xml:space="preserve">2018 </w:t>
      </w:r>
      <w:r w:rsidR="00165403">
        <w:rPr>
          <w:rFonts w:ascii="Times New Roman" w:hAnsi="Times New Roman" w:cs="Times New Roman"/>
          <w:sz w:val="28"/>
          <w:szCs w:val="28"/>
        </w:rPr>
        <w:t>№</w:t>
      </w:r>
      <w:r w:rsidR="0096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703</w:t>
      </w:r>
      <w:r w:rsidR="0016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85727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</w:t>
      </w: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E76C90">
        <w:rPr>
          <w:rFonts w:ascii="Times New Roman" w:hAnsi="Times New Roman" w:cs="Times New Roman"/>
          <w:sz w:val="28"/>
          <w:szCs w:val="28"/>
        </w:rPr>
        <w:t>9</w:t>
      </w:r>
      <w:r w:rsidR="00171A79">
        <w:rPr>
          <w:rFonts w:ascii="Times New Roman" w:hAnsi="Times New Roman" w:cs="Times New Roman"/>
          <w:sz w:val="28"/>
          <w:szCs w:val="28"/>
        </w:rPr>
        <w:t xml:space="preserve">-2020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6C90" w:rsidRPr="00E76C90" w:rsidRDefault="00E76C90" w:rsidP="00E76C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1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"/>
        <w:gridCol w:w="606"/>
        <w:gridCol w:w="14"/>
        <w:gridCol w:w="4805"/>
        <w:gridCol w:w="15"/>
        <w:gridCol w:w="2721"/>
        <w:gridCol w:w="2509"/>
        <w:gridCol w:w="21"/>
      </w:tblGrid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E76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органами  местного 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 (сельскими поселениями) в сфере противодействия коррупции и оказания им правовой и методической помощи  в данной сфере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E7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</w:t>
            </w:r>
            <w:r w:rsidR="00E76C90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76C90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исполнения муниципальными служащими обязанности по уведомлению представителя нанимателя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(работодателя) о выполнении иной оплачиваемой работы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организационно-технический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муниципальными служащими дополнительного профессионального образования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оптимизации, определению и конкретизации муниципальных услуг и функций, в том числе по контролю, а также по исключению их дублирования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E76C90" w:rsidRPr="00E76C90" w:rsidRDefault="00E76C90" w:rsidP="00B0684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Федерального закона  от 12.07.2010 г. № 210-ФЗ «Об организации предоставления государственных и муниципальных услуг»</w:t>
            </w:r>
          </w:p>
        </w:tc>
        <w:tc>
          <w:tcPr>
            <w:tcW w:w="2736" w:type="dxa"/>
            <w:gridSpan w:val="2"/>
          </w:tcPr>
          <w:p w:rsidR="00E76C90" w:rsidRPr="00E76C90" w:rsidRDefault="00B207B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247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5B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5B288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="005B2883"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509" w:type="dxa"/>
          </w:tcPr>
          <w:p w:rsidR="00E76C90" w:rsidRPr="00E76C90" w:rsidRDefault="00E76C90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планом работы 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при главе района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Принятие мер  по повышению эффективности использования общественных (публичных) слушаний, предусмотренных градостроительным законодательством Российской Федерации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совершенствованию системы учета муниципального имущества и оценки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его использования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="008631E4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8631E4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управлению муниципальным имуществом 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86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договоров (соглашений), заключаемых администрацией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905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действующих муниципальных нормативных правовых актов с целью отбора НПА, подлежащих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2E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комитеты и отделы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Порядком</w:t>
            </w:r>
          </w:p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ной экспертизы МНПА</w:t>
            </w:r>
          </w:p>
          <w:p w:rsidR="00E76C90" w:rsidRPr="00E76C90" w:rsidRDefault="00E76C90" w:rsidP="00385727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и проектов МНПА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2E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в прокуратуру </w:t>
            </w:r>
            <w:proofErr w:type="spellStart"/>
            <w:r w:rsidR="002E61E8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09" w:type="dxa"/>
            <w:vAlign w:val="center"/>
          </w:tcPr>
          <w:p w:rsidR="00E76C90" w:rsidRPr="00E76C90" w:rsidRDefault="002E61E8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2E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правовых актов о внесении изменений в отдельные нормативные правовые акты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целях устранения коррупционных факторов, выявленных по результатам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комитеты и отделы администрации района</w:t>
            </w:r>
          </w:p>
        </w:tc>
        <w:tc>
          <w:tcPr>
            <w:tcW w:w="2509" w:type="dxa"/>
          </w:tcPr>
          <w:p w:rsidR="002E61E8" w:rsidRPr="00E76C90" w:rsidRDefault="002E61E8" w:rsidP="002E61E8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2E61E8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2E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E61E8"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E61E8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представителей общественных объединений в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заседаниях рабочих групп, совещательных и вспомогательных органов при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рассмотрении ими вопросов, связанных с противодействием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349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37"/>
          <w:jc w:val="center"/>
        </w:trPr>
        <w:tc>
          <w:tcPr>
            <w:tcW w:w="606" w:type="dxa"/>
          </w:tcPr>
          <w:p w:rsidR="00385727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385727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Устава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действующим законодательством 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в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района, 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3-х месяцев  с  даты вступления в силу соответствующих требований законодательства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 поступлении соответствующей информации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вновь принятых муниципальных служащих по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кадрам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организационно-технического отдела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поступлении граждан 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службу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при заполнении справок о доходах, расходах, об имуществе и обязательствах имущественного характера гражданам, претендующим на замещение должности муниципальной службы, руководителей муниципальных учреждений; муниципальным служащим, руководителям муниципальных учреждений  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кадрам организационно-технического отдела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 муниципальными служащими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E76C90">
              <w:rPr>
                <w:sz w:val="28"/>
                <w:szCs w:val="28"/>
              </w:rPr>
              <w:t>должностные лица, уполномоченные на проведение проверки на основании правового акта работодателя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 выявлении в результате проведения анализа, предусмотренного пунктом 54,  соответствующего основания для инициирования проведения проверки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4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препятствующих созданию благоприятных условий для  привлечения инвестиций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967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и  её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подразделений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муниципальных служащих, их супругов и несовершеннолетних детей за 201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кадрам организационно-технического отдела администрации района, комитет администрации района по образованию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До  15 мая</w:t>
            </w:r>
          </w:p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72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перечня должностей муниципальной службы, исполнение должностных обязанностей по которым связано с коррупционными рисками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41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Контроль за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кадрам организационно-технического отдела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 сроки, установленные законодательством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61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кадрам организационно-технического отдела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 сроки, установленные законодательством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06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Проведение учебно-практических семинаров с муниципальными служащими по вопросам ответственности за получение и дачу взятки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0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муниципального имущества на предмет выявления имущества, не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используемого для реализации полномочий муниципального образования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управлению муниципальным имуществом  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08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 эффективного использования земель, соблюдение принципов справедливости, публичности и открытости прозрачности процедур предоставления земельных участков из земель, государственная собственность на которые не разграничена, а также земельных участков, находящихся в муниципальной собственности муниципального образования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, в собственность, аренду, безвозмездное пользование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 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внутреннего муниципального финансового  контроля  в сфере закупок для муниципальных нужд муниципального образования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финансам, налоговой и кредитной политике</w:t>
            </w:r>
          </w:p>
        </w:tc>
        <w:tc>
          <w:tcPr>
            <w:tcW w:w="2509" w:type="dxa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МНПА, действующим  в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условий, процедур и механизмов 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C16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контроля за использованием бюджетных средств 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1604E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действующим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C1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администрации района по финансам, налоговой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кредитной политике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Применение процедуры проведения аукционов в электронной форме, открытых конкурсов, запроса котировок, запроса предложений для муниципальных нужд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221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C16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proofErr w:type="spellStart"/>
            <w:r w:rsidR="00C1604E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>, официальный сайт 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о: негативном воздействии фактов коррупции на общество и необходимости борьбы с ней; о мерах, принимаемых органами местного самоуправления ЗРМО по противодействию коррупции о результатах борьбы с коррупцией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C1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483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FB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в специальном разделе, посвященном противодействию коррупции, на официальном сайте администрации 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актуальной информации об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2736" w:type="dxa"/>
            <w:gridSpan w:val="2"/>
          </w:tcPr>
          <w:p w:rsidR="00E76C90" w:rsidRPr="00E76C90" w:rsidRDefault="00FB152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 в течение 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часов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в общеобразовательных организациях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FB15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</w:p>
        </w:tc>
        <w:tc>
          <w:tcPr>
            <w:tcW w:w="2509" w:type="dxa"/>
          </w:tcPr>
          <w:p w:rsidR="00E76C90" w:rsidRPr="00E76C90" w:rsidRDefault="00E76C90" w:rsidP="00B428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Первый, второй, четвертый квартал 201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FB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среди молодежи </w:t>
            </w:r>
            <w:proofErr w:type="spellStart"/>
            <w:r w:rsidR="00FB152E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F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направленных на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мировосприятие (круглые столы,  конкурсы плакатов)</w:t>
            </w:r>
          </w:p>
        </w:tc>
        <w:tc>
          <w:tcPr>
            <w:tcW w:w="2736" w:type="dxa"/>
            <w:gridSpan w:val="2"/>
          </w:tcPr>
          <w:p w:rsidR="00E76C90" w:rsidRPr="00E76C90" w:rsidRDefault="00FB152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«телефона доверия» в целях профилактики и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38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администрации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38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Плана мероприятий по противодействию коррупции в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(с предоставлением информации о ходе выполнения мероприятий)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38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по противодействию коррупции в ЗРМО на 20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76C90" w:rsidRPr="00E76C90" w:rsidRDefault="00E76C90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 января 20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</w:t>
            </w:r>
            <w:r w:rsidRPr="00E76C9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возможного конфликта интересов</w:t>
            </w:r>
          </w:p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21" w:type="dxa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кадрам организационно-технического отдела администрации 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соблюдением муниципальными служащими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2721" w:type="dxa"/>
          </w:tcPr>
          <w:p w:rsidR="00E76C90" w:rsidRPr="00E76C90" w:rsidRDefault="00E76C90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администрации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</w:t>
            </w:r>
          </w:p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E76C90" w:rsidRPr="00E76C90" w:rsidRDefault="00385727" w:rsidP="003857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кадрам организационно-технического отдела администрации района,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района, ответственных за противодействие коррупции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истечении срока, установленного для подачи указанных сведений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721" w:type="dxa"/>
          </w:tcPr>
          <w:p w:rsidR="00E76C90" w:rsidRPr="00E76C90" w:rsidRDefault="00385727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385727" w:rsidRPr="00E76C90" w:rsidTr="00B428F5">
        <w:trPr>
          <w:jc w:val="center"/>
        </w:trPr>
        <w:tc>
          <w:tcPr>
            <w:tcW w:w="660" w:type="dxa"/>
            <w:gridSpan w:val="3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820" w:type="dxa"/>
            <w:gridSpan w:val="2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Обеспечить обучение муниципальных служащих, впервые  поступающих на муниципальную службу для замещения должностей, включенных в перечни, установленные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21" w:type="dxa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регулярно</w:t>
            </w:r>
          </w:p>
        </w:tc>
        <w:tc>
          <w:tcPr>
            <w:tcW w:w="2530" w:type="dxa"/>
            <w:gridSpan w:val="2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Управляющий  делами- руководитель аппарата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</w:tbl>
    <w:p w:rsidR="00E76C90" w:rsidRPr="00E76C90" w:rsidRDefault="00E76C90" w:rsidP="00E76C90">
      <w:pPr>
        <w:rPr>
          <w:rFonts w:ascii="Times New Roman" w:hAnsi="Times New Roman" w:cs="Times New Roman"/>
          <w:sz w:val="28"/>
          <w:szCs w:val="28"/>
        </w:rPr>
      </w:pPr>
    </w:p>
    <w:p w:rsidR="00E76C90" w:rsidRPr="00E76C90" w:rsidRDefault="00E76C90" w:rsidP="00E76C90">
      <w:pPr>
        <w:rPr>
          <w:rFonts w:ascii="Times New Roman" w:hAnsi="Times New Roman" w:cs="Times New Roman"/>
          <w:sz w:val="28"/>
          <w:szCs w:val="28"/>
        </w:rPr>
      </w:pPr>
    </w:p>
    <w:p w:rsidR="00E76C90" w:rsidRPr="00E76C90" w:rsidRDefault="00E76C90" w:rsidP="00E76C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954CB3" w:rsidRPr="00E76C90" w:rsidTr="00E76C90">
        <w:trPr>
          <w:tblCellSpacing w:w="15" w:type="dxa"/>
        </w:trPr>
        <w:tc>
          <w:tcPr>
            <w:tcW w:w="9911" w:type="dxa"/>
            <w:hideMark/>
          </w:tcPr>
          <w:p w:rsidR="00954CB3" w:rsidRPr="00E76C90" w:rsidRDefault="00954CB3" w:rsidP="00E76C9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54CB3" w:rsidRPr="00E76C90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4CB3" w:rsidRPr="00E76C90" w:rsidSect="00E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54CB3"/>
    <w:rsid w:val="00016428"/>
    <w:rsid w:val="000314A8"/>
    <w:rsid w:val="000B54E9"/>
    <w:rsid w:val="000C68BD"/>
    <w:rsid w:val="00165403"/>
    <w:rsid w:val="00171A79"/>
    <w:rsid w:val="002A223F"/>
    <w:rsid w:val="002E61E8"/>
    <w:rsid w:val="00331CDB"/>
    <w:rsid w:val="00380EC3"/>
    <w:rsid w:val="00385727"/>
    <w:rsid w:val="00390DF5"/>
    <w:rsid w:val="004F3E66"/>
    <w:rsid w:val="00577145"/>
    <w:rsid w:val="005B2883"/>
    <w:rsid w:val="00747ADD"/>
    <w:rsid w:val="007756C4"/>
    <w:rsid w:val="008631E4"/>
    <w:rsid w:val="00954CB3"/>
    <w:rsid w:val="00963AB6"/>
    <w:rsid w:val="00995D33"/>
    <w:rsid w:val="00AF255C"/>
    <w:rsid w:val="00B207B0"/>
    <w:rsid w:val="00B428F5"/>
    <w:rsid w:val="00C1604E"/>
    <w:rsid w:val="00C16A57"/>
    <w:rsid w:val="00C90132"/>
    <w:rsid w:val="00CF154D"/>
    <w:rsid w:val="00E20CBE"/>
    <w:rsid w:val="00E76C90"/>
    <w:rsid w:val="00FB152E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B9BE-1698-4676-B5A5-F017D756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Михайлова Наталья</cp:lastModifiedBy>
  <cp:revision>10</cp:revision>
  <cp:lastPrinted>2019-11-19T08:05:00Z</cp:lastPrinted>
  <dcterms:created xsi:type="dcterms:W3CDTF">2018-12-11T09:53:00Z</dcterms:created>
  <dcterms:modified xsi:type="dcterms:W3CDTF">2020-04-29T08:23:00Z</dcterms:modified>
</cp:coreProperties>
</file>