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DF" w:rsidRPr="006E0BDF" w:rsidRDefault="006E0BDF" w:rsidP="006E0BD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E0BDF">
        <w:rPr>
          <w:rFonts w:eastAsiaTheme="minorHAnsi"/>
          <w:lang w:eastAsia="en-US"/>
        </w:rPr>
        <w:t xml:space="preserve">  </w:t>
      </w:r>
      <w:r w:rsidRPr="006E0BDF">
        <w:rPr>
          <w:rFonts w:eastAsiaTheme="minorHAnsi"/>
          <w:b/>
          <w:sz w:val="28"/>
          <w:szCs w:val="28"/>
          <w:lang w:eastAsia="en-US"/>
        </w:rPr>
        <w:t>АДМИНИСТРАЦИЯ КАЛМАНСКОГО РАЙОНА</w:t>
      </w:r>
    </w:p>
    <w:p w:rsidR="006E0BDF" w:rsidRPr="006E0BDF" w:rsidRDefault="006E0BDF" w:rsidP="006E0BD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E0BDF">
        <w:rPr>
          <w:rFonts w:eastAsiaTheme="minorHAnsi"/>
          <w:b/>
          <w:sz w:val="28"/>
          <w:szCs w:val="28"/>
          <w:lang w:eastAsia="en-US"/>
        </w:rPr>
        <w:t>АЛТАЙСКОГО КРАЯ</w:t>
      </w:r>
    </w:p>
    <w:p w:rsidR="006E0BDF" w:rsidRDefault="006E0BDF" w:rsidP="006E0BD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E0BDF" w:rsidRPr="006E0BDF" w:rsidRDefault="006E0BDF" w:rsidP="006E0BD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E0BDF" w:rsidRPr="006E0BDF" w:rsidRDefault="006E0BDF" w:rsidP="006E0BDF">
      <w:pPr>
        <w:spacing w:line="276" w:lineRule="auto"/>
        <w:jc w:val="center"/>
        <w:rPr>
          <w:rFonts w:eastAsiaTheme="minorHAnsi"/>
          <w:b/>
          <w:spacing w:val="84"/>
          <w:sz w:val="32"/>
          <w:szCs w:val="32"/>
          <w:lang w:eastAsia="en-US"/>
        </w:rPr>
      </w:pPr>
      <w:r w:rsidRPr="006E0BDF">
        <w:rPr>
          <w:rFonts w:eastAsiaTheme="minorHAnsi"/>
          <w:b/>
          <w:spacing w:val="84"/>
          <w:sz w:val="32"/>
          <w:szCs w:val="32"/>
          <w:lang w:eastAsia="en-US"/>
        </w:rPr>
        <w:t>ПОСТАНОВЛЕНИЕ</w:t>
      </w:r>
    </w:p>
    <w:p w:rsidR="006E0BDF" w:rsidRDefault="006E0BDF" w:rsidP="006E0BDF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6E0BDF" w:rsidRPr="006E0BDF" w:rsidRDefault="006E0BDF" w:rsidP="006E0BDF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6E0BDF" w:rsidRPr="006E0BDF" w:rsidRDefault="006E0BDF" w:rsidP="006E0BDF">
      <w:pPr>
        <w:tabs>
          <w:tab w:val="left" w:pos="4680"/>
        </w:tabs>
        <w:spacing w:line="276" w:lineRule="auto"/>
        <w:rPr>
          <w:rFonts w:eastAsiaTheme="minorHAnsi"/>
          <w:bCs/>
          <w:sz w:val="18"/>
          <w:szCs w:val="18"/>
          <w:lang w:eastAsia="en-US"/>
        </w:rPr>
      </w:pPr>
      <w:r w:rsidRPr="006E0BDF">
        <w:rPr>
          <w:rFonts w:eastAsiaTheme="minorHAnsi"/>
          <w:sz w:val="22"/>
          <w:szCs w:val="22"/>
          <w:lang w:eastAsia="en-US"/>
        </w:rPr>
        <w:t xml:space="preserve">12 октября 2016 г.   </w:t>
      </w:r>
      <w:r w:rsidRPr="006E0BDF">
        <w:rPr>
          <w:rFonts w:eastAsiaTheme="minorHAnsi"/>
          <w:bCs/>
          <w:sz w:val="22"/>
          <w:szCs w:val="22"/>
          <w:lang w:eastAsia="en-US"/>
        </w:rPr>
        <w:t xml:space="preserve">№   615                                                                                       </w:t>
      </w:r>
      <w:r w:rsidRPr="006E0BDF">
        <w:rPr>
          <w:rFonts w:eastAsiaTheme="minorHAnsi"/>
          <w:bCs/>
          <w:sz w:val="18"/>
          <w:szCs w:val="18"/>
          <w:lang w:eastAsia="en-US"/>
        </w:rPr>
        <w:t>с. Калманка</w:t>
      </w:r>
    </w:p>
    <w:p w:rsidR="006E0BDF" w:rsidRPr="006E0BDF" w:rsidRDefault="006E0BDF" w:rsidP="006E0BDF">
      <w:pPr>
        <w:tabs>
          <w:tab w:val="left" w:pos="4680"/>
        </w:tabs>
        <w:spacing w:line="276" w:lineRule="auto"/>
        <w:rPr>
          <w:rFonts w:eastAsiaTheme="minorHAnsi"/>
          <w:bCs/>
          <w:sz w:val="18"/>
          <w:szCs w:val="18"/>
          <w:lang w:eastAsia="en-US"/>
        </w:rPr>
      </w:pPr>
    </w:p>
    <w:p w:rsidR="006E0BDF" w:rsidRDefault="006E0BDF" w:rsidP="006E0BDF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6E0BDF" w:rsidRPr="006E0BDF" w:rsidRDefault="006E0BDF" w:rsidP="006E0BDF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6E0BDF">
        <w:rPr>
          <w:rFonts w:eastAsiaTheme="minorHAnsi"/>
          <w:bCs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.65pt;margin-top:6.85pt;width:267.35pt;height:98.2pt;z-index:251659264" strokecolor="white">
            <v:textbox style="mso-next-textbox:#_x0000_s1027">
              <w:txbxContent>
                <w:p w:rsidR="006E0BDF" w:rsidRPr="00426B74" w:rsidRDefault="006E0BDF" w:rsidP="006E0BD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Положения комитета администрации Калманского района по культуре, делам молодежи и спорту</w:t>
                  </w:r>
                </w:p>
                <w:p w:rsidR="006E0BDF" w:rsidRPr="00EB2083" w:rsidRDefault="006E0BDF" w:rsidP="006E0BD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E0BDF" w:rsidRPr="006E0BDF" w:rsidRDefault="006E0BDF" w:rsidP="006E0BDF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6E0BDF" w:rsidRPr="006E0BDF" w:rsidRDefault="006E0BDF" w:rsidP="006E0BDF">
      <w:pPr>
        <w:spacing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E0BDF">
        <w:rPr>
          <w:rFonts w:eastAsiaTheme="minorHAnsi"/>
          <w:bCs/>
          <w:sz w:val="22"/>
          <w:szCs w:val="22"/>
          <w:lang w:eastAsia="en-US"/>
        </w:rPr>
        <w:t xml:space="preserve">         </w:t>
      </w:r>
    </w:p>
    <w:p w:rsidR="006E0BDF" w:rsidRPr="006E0BDF" w:rsidRDefault="006E0BDF" w:rsidP="006E0BDF">
      <w:pPr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E0BDF" w:rsidRPr="006E0BDF" w:rsidRDefault="006E0BDF" w:rsidP="006E0BDF">
      <w:pPr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E0BDF" w:rsidRPr="006E0BDF" w:rsidRDefault="006E0BDF" w:rsidP="006E0BDF">
      <w:pPr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E0BDF" w:rsidRPr="006E0BDF" w:rsidRDefault="006E0BDF" w:rsidP="006E0BDF">
      <w:pPr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E0BDF" w:rsidRPr="006E0BDF" w:rsidRDefault="006E0BDF" w:rsidP="006E0BDF">
      <w:pPr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E0BDF">
        <w:rPr>
          <w:rFonts w:eastAsiaTheme="minorHAnsi"/>
          <w:bCs/>
          <w:sz w:val="28"/>
          <w:szCs w:val="28"/>
          <w:lang w:eastAsia="en-US"/>
        </w:rPr>
        <w:t xml:space="preserve">В связи с переименованием комитета администрации Калманского района по культуре и спорту на комитет администрации Калманского района по культуре, делам молодежи и спорту, </w:t>
      </w:r>
      <w:proofErr w:type="gramStart"/>
      <w:r w:rsidRPr="006E0BDF">
        <w:rPr>
          <w:rFonts w:eastAsiaTheme="minorHAnsi"/>
          <w:bCs/>
          <w:sz w:val="28"/>
          <w:szCs w:val="28"/>
          <w:lang w:eastAsia="en-US"/>
        </w:rPr>
        <w:t>согласно распоряжения</w:t>
      </w:r>
      <w:proofErr w:type="gramEnd"/>
      <w:r w:rsidRPr="006E0BDF">
        <w:rPr>
          <w:rFonts w:eastAsiaTheme="minorHAnsi"/>
          <w:bCs/>
          <w:sz w:val="28"/>
          <w:szCs w:val="28"/>
          <w:lang w:eastAsia="en-US"/>
        </w:rPr>
        <w:t xml:space="preserve"> администрации Калманского района № 326 от 03 октября 2016 года, а так же для выполнения полномочий по организации досуга и услугами организаций культуры </w:t>
      </w:r>
      <w:r w:rsidRPr="006E0BDF">
        <w:rPr>
          <w:rFonts w:eastAsiaTheme="minorHAnsi"/>
          <w:bCs/>
          <w:spacing w:val="28"/>
          <w:sz w:val="28"/>
          <w:szCs w:val="28"/>
          <w:lang w:eastAsia="en-US"/>
        </w:rPr>
        <w:t>постановляю:</w:t>
      </w:r>
    </w:p>
    <w:p w:rsidR="006E0BDF" w:rsidRPr="006E0BDF" w:rsidRDefault="006E0BDF" w:rsidP="006E0BDF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eastAsiaTheme="minorHAnsi"/>
          <w:bCs/>
          <w:sz w:val="28"/>
          <w:szCs w:val="28"/>
          <w:lang w:eastAsia="en-US"/>
        </w:rPr>
      </w:pPr>
      <w:r w:rsidRPr="006E0BDF">
        <w:rPr>
          <w:rFonts w:eastAsiaTheme="minorHAnsi"/>
          <w:bCs/>
          <w:sz w:val="28"/>
          <w:szCs w:val="28"/>
          <w:lang w:eastAsia="en-US"/>
        </w:rPr>
        <w:t xml:space="preserve"> Утвердить Положение о комитете администрации Калманского района по культуре, делам молодежи и спорту (прилагается).</w:t>
      </w:r>
    </w:p>
    <w:p w:rsidR="006E0BDF" w:rsidRPr="006E0BDF" w:rsidRDefault="006E0BDF" w:rsidP="006E0BDF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eastAsiaTheme="minorHAnsi"/>
          <w:bCs/>
          <w:sz w:val="28"/>
          <w:szCs w:val="28"/>
          <w:lang w:eastAsia="en-US"/>
        </w:rPr>
      </w:pPr>
      <w:r w:rsidRPr="006E0BDF">
        <w:rPr>
          <w:rFonts w:eastAsiaTheme="minorHAnsi"/>
          <w:bCs/>
          <w:sz w:val="28"/>
          <w:szCs w:val="28"/>
          <w:lang w:eastAsia="en-US"/>
        </w:rPr>
        <w:t xml:space="preserve">  Считать постановление администрации района № 516 от 06 августа 2008 года «Об </w:t>
      </w:r>
      <w:r w:rsidRPr="006E0BDF">
        <w:rPr>
          <w:rFonts w:eastAsiaTheme="minorHAnsi"/>
          <w:sz w:val="28"/>
          <w:szCs w:val="28"/>
          <w:lang w:eastAsia="en-US"/>
        </w:rPr>
        <w:t>утверждении Положения комитета администрации Калманского района по культуре и спорту» утратившим силу.</w:t>
      </w:r>
    </w:p>
    <w:p w:rsidR="006E0BDF" w:rsidRPr="006E0BDF" w:rsidRDefault="006E0BDF" w:rsidP="006E0BDF">
      <w:pPr>
        <w:ind w:left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E0BDF" w:rsidRPr="006E0BDF" w:rsidRDefault="006E0BDF" w:rsidP="006E0BDF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:rsidR="006E0BDF" w:rsidRPr="006E0BDF" w:rsidRDefault="006E0BDF" w:rsidP="006E0BDF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:rsidR="006E0BDF" w:rsidRPr="006E0BDF" w:rsidRDefault="006E0BDF" w:rsidP="006E0BDF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6E0BDF">
        <w:rPr>
          <w:rFonts w:eastAsiaTheme="minorHAnsi"/>
          <w:bCs/>
          <w:sz w:val="28"/>
          <w:szCs w:val="28"/>
          <w:lang w:eastAsia="en-US"/>
        </w:rPr>
        <w:t>Глава администрации района                                                    С.В. Головин</w:t>
      </w:r>
    </w:p>
    <w:p w:rsidR="006E0BDF" w:rsidRPr="006E0BDF" w:rsidRDefault="006E0BDF" w:rsidP="006E0BDF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:rsidR="006E0BDF" w:rsidRPr="006E0BDF" w:rsidRDefault="006E0BDF" w:rsidP="006E0BDF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:rsidR="0037247B" w:rsidRDefault="0037247B" w:rsidP="0037247B">
      <w:pPr>
        <w:ind w:firstLine="567"/>
        <w:rPr>
          <w:b/>
          <w:sz w:val="28"/>
          <w:szCs w:val="28"/>
        </w:rPr>
      </w:pPr>
    </w:p>
    <w:p w:rsidR="006E0BDF" w:rsidRDefault="006E0BDF" w:rsidP="0037247B">
      <w:pPr>
        <w:ind w:firstLine="567"/>
        <w:rPr>
          <w:b/>
          <w:sz w:val="28"/>
          <w:szCs w:val="28"/>
        </w:rPr>
      </w:pPr>
    </w:p>
    <w:p w:rsidR="006E0BDF" w:rsidRDefault="006E0BDF" w:rsidP="0037247B">
      <w:pPr>
        <w:ind w:firstLine="567"/>
        <w:rPr>
          <w:b/>
          <w:sz w:val="28"/>
          <w:szCs w:val="28"/>
        </w:rPr>
      </w:pPr>
    </w:p>
    <w:p w:rsidR="006E0BDF" w:rsidRDefault="006E0BDF" w:rsidP="0037247B">
      <w:pPr>
        <w:ind w:firstLine="567"/>
        <w:rPr>
          <w:b/>
          <w:sz w:val="28"/>
          <w:szCs w:val="28"/>
        </w:rPr>
      </w:pPr>
    </w:p>
    <w:p w:rsidR="006E0BDF" w:rsidRDefault="006E0BDF" w:rsidP="0037247B">
      <w:pPr>
        <w:ind w:firstLine="567"/>
        <w:rPr>
          <w:b/>
          <w:sz w:val="28"/>
          <w:szCs w:val="28"/>
        </w:rPr>
      </w:pPr>
    </w:p>
    <w:p w:rsidR="006E0BDF" w:rsidRDefault="006E0BDF" w:rsidP="0037247B">
      <w:pPr>
        <w:ind w:firstLine="567"/>
        <w:rPr>
          <w:b/>
          <w:sz w:val="28"/>
          <w:szCs w:val="28"/>
        </w:rPr>
      </w:pPr>
    </w:p>
    <w:p w:rsidR="001F0DA2" w:rsidRDefault="001F0DA2" w:rsidP="0037247B">
      <w:pPr>
        <w:ind w:firstLine="567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6748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</w:tblGrid>
      <w:tr w:rsidR="006E0BDF" w:rsidRPr="001F0DA2" w:rsidTr="006E0BDF">
        <w:trPr>
          <w:trHeight w:val="1242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6E0BDF" w:rsidRPr="001F0DA2" w:rsidRDefault="006E0BDF" w:rsidP="006E0BD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 постановлением администрации Калманского района от «12» октября 2016г. № 615</w:t>
            </w:r>
          </w:p>
          <w:p w:rsidR="006E0BDF" w:rsidRPr="001F0DA2" w:rsidRDefault="006E0BDF" w:rsidP="006E0B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0DA2" w:rsidRDefault="001F0DA2" w:rsidP="0037247B">
      <w:pPr>
        <w:ind w:firstLine="567"/>
        <w:jc w:val="center"/>
        <w:rPr>
          <w:sz w:val="28"/>
          <w:szCs w:val="28"/>
        </w:rPr>
      </w:pPr>
    </w:p>
    <w:p w:rsidR="006E0BDF" w:rsidRDefault="006E0BDF" w:rsidP="0037247B">
      <w:pPr>
        <w:ind w:firstLine="567"/>
        <w:jc w:val="center"/>
        <w:rPr>
          <w:sz w:val="28"/>
          <w:szCs w:val="28"/>
        </w:rPr>
      </w:pPr>
    </w:p>
    <w:p w:rsidR="006E0BDF" w:rsidRDefault="006E0BDF" w:rsidP="0037247B">
      <w:pPr>
        <w:ind w:firstLine="567"/>
        <w:jc w:val="center"/>
        <w:rPr>
          <w:sz w:val="28"/>
          <w:szCs w:val="28"/>
        </w:rPr>
      </w:pPr>
    </w:p>
    <w:p w:rsidR="006E0BDF" w:rsidRDefault="006E0BDF" w:rsidP="0037247B">
      <w:pPr>
        <w:ind w:firstLine="567"/>
        <w:jc w:val="center"/>
        <w:rPr>
          <w:sz w:val="28"/>
          <w:szCs w:val="28"/>
        </w:rPr>
      </w:pPr>
    </w:p>
    <w:p w:rsidR="006E0BDF" w:rsidRDefault="006E0BDF" w:rsidP="0037247B">
      <w:pPr>
        <w:ind w:firstLine="567"/>
        <w:jc w:val="center"/>
        <w:rPr>
          <w:sz w:val="28"/>
          <w:szCs w:val="28"/>
        </w:rPr>
      </w:pPr>
    </w:p>
    <w:p w:rsidR="006E0BDF" w:rsidRDefault="006E0BDF" w:rsidP="0037247B">
      <w:pPr>
        <w:ind w:firstLine="567"/>
        <w:jc w:val="center"/>
        <w:rPr>
          <w:sz w:val="28"/>
          <w:szCs w:val="28"/>
        </w:rPr>
      </w:pPr>
    </w:p>
    <w:p w:rsidR="006E0BDF" w:rsidRDefault="006E0BDF" w:rsidP="0037247B">
      <w:pPr>
        <w:ind w:firstLine="567"/>
        <w:jc w:val="center"/>
        <w:rPr>
          <w:sz w:val="28"/>
          <w:szCs w:val="28"/>
        </w:rPr>
      </w:pPr>
    </w:p>
    <w:p w:rsidR="0037247B" w:rsidRDefault="0037247B" w:rsidP="003724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bookmarkStart w:id="0" w:name="_GoBack"/>
      <w:bookmarkEnd w:id="0"/>
    </w:p>
    <w:p w:rsidR="000F23D4" w:rsidRDefault="0037247B" w:rsidP="000F23D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комитете </w:t>
      </w:r>
      <w:r w:rsidR="000F23D4">
        <w:rPr>
          <w:sz w:val="28"/>
          <w:szCs w:val="28"/>
        </w:rPr>
        <w:t xml:space="preserve">администрации Калманского района </w:t>
      </w:r>
      <w:r>
        <w:rPr>
          <w:sz w:val="28"/>
          <w:szCs w:val="28"/>
        </w:rPr>
        <w:t xml:space="preserve">по культуре, делам молодежи и спорту </w:t>
      </w:r>
    </w:p>
    <w:p w:rsidR="0037247B" w:rsidRDefault="0037247B" w:rsidP="0037247B">
      <w:pPr>
        <w:pStyle w:val="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7247B" w:rsidRDefault="0037247B" w:rsidP="00372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Комитет по культуре, делам молодежи и спорту </w:t>
      </w:r>
      <w:r w:rsidR="001F0DA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1F0DA2">
        <w:rPr>
          <w:sz w:val="28"/>
          <w:szCs w:val="28"/>
        </w:rPr>
        <w:t>Калманского</w:t>
      </w:r>
      <w:r>
        <w:rPr>
          <w:sz w:val="28"/>
          <w:szCs w:val="28"/>
        </w:rPr>
        <w:t xml:space="preserve"> района Алтайского края (далее «Комитет») является структурным подразделением </w:t>
      </w:r>
      <w:r w:rsidR="001F0DA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1F0DA2">
        <w:rPr>
          <w:sz w:val="28"/>
          <w:szCs w:val="28"/>
        </w:rPr>
        <w:t>Калманского</w:t>
      </w:r>
      <w:r>
        <w:rPr>
          <w:sz w:val="28"/>
          <w:szCs w:val="28"/>
        </w:rPr>
        <w:t xml:space="preserve"> района Алтайского края, осуществляющим на территории муниципального образования </w:t>
      </w:r>
      <w:r w:rsidR="001F0DA2">
        <w:rPr>
          <w:sz w:val="28"/>
          <w:szCs w:val="28"/>
        </w:rPr>
        <w:t>Калманский</w:t>
      </w:r>
      <w:r>
        <w:rPr>
          <w:sz w:val="28"/>
          <w:szCs w:val="28"/>
        </w:rPr>
        <w:t xml:space="preserve"> район Алтайского края создание условий для обеспечения поселений, входящих в состав муниципального района, услугами по организации досуга и услугами организаций культуры; организацию библиотечного обслуживания населения, комплектование и обеспечение сохранности их библиотечных фондов; создание условий для развития местного традиционного народного художественного творчества в поселениях, входящих в состав муниципального района; обеспечение условий для развития на территории муниципального района физической культуры и массового спорта, организацию проведения официальных физкультурно-оздоровительных и спортивных мероприятий муниципального района; организацию по осуществлению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</w:t>
      </w:r>
      <w:r w:rsidR="001F0DA2">
        <w:rPr>
          <w:sz w:val="28"/>
          <w:szCs w:val="28"/>
        </w:rPr>
        <w:t xml:space="preserve">по работе с детьми и молодежью </w:t>
      </w:r>
      <w:r>
        <w:rPr>
          <w:sz w:val="28"/>
          <w:szCs w:val="28"/>
        </w:rPr>
        <w:t>муниципального района.</w:t>
      </w:r>
    </w:p>
    <w:p w:rsidR="0037247B" w:rsidRDefault="0037247B" w:rsidP="00372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 в своей деятельности руководствуется законодательством Российской Федерации, законодательством Алтайского края, Уставом муниципального образования </w:t>
      </w:r>
      <w:r w:rsidR="001F0DA2">
        <w:rPr>
          <w:sz w:val="28"/>
          <w:szCs w:val="28"/>
        </w:rPr>
        <w:t>Калманский</w:t>
      </w:r>
      <w:r>
        <w:rPr>
          <w:sz w:val="28"/>
          <w:szCs w:val="28"/>
        </w:rPr>
        <w:t xml:space="preserve"> район Алтайского края, </w:t>
      </w:r>
      <w:r w:rsidR="001F0DA2">
        <w:rPr>
          <w:sz w:val="28"/>
          <w:szCs w:val="28"/>
        </w:rPr>
        <w:t>нормативн</w:t>
      </w:r>
      <w:proofErr w:type="gramStart"/>
      <w:r w:rsidR="001F0DA2">
        <w:rPr>
          <w:sz w:val="28"/>
          <w:szCs w:val="28"/>
        </w:rPr>
        <w:t>о-</w:t>
      </w:r>
      <w:proofErr w:type="gramEnd"/>
      <w:r w:rsidR="001F0DA2">
        <w:rPr>
          <w:sz w:val="28"/>
          <w:szCs w:val="28"/>
        </w:rPr>
        <w:t xml:space="preserve"> правовыми актами Калманского районного Собрания депутатов и администрации района, </w:t>
      </w:r>
      <w:r>
        <w:rPr>
          <w:sz w:val="28"/>
          <w:szCs w:val="28"/>
        </w:rPr>
        <w:t>настоящим Положением.</w:t>
      </w:r>
    </w:p>
    <w:p w:rsidR="0037247B" w:rsidRDefault="0037247B" w:rsidP="00372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Комитет осуществляет деятельность по исполнению своих полномочий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взаимодействии с органом управления Алтайского края по культуре, со структурными подразделениями </w:t>
      </w:r>
      <w:r w:rsidR="001F0DA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района, органами местного самоуправления поселений  </w:t>
      </w:r>
      <w:r w:rsidR="001F0DA2">
        <w:rPr>
          <w:sz w:val="28"/>
          <w:szCs w:val="28"/>
        </w:rPr>
        <w:t>Калманского</w:t>
      </w:r>
      <w:r>
        <w:rPr>
          <w:sz w:val="28"/>
          <w:szCs w:val="28"/>
        </w:rPr>
        <w:t xml:space="preserve"> района, творческими союзами, театрально-концертными, культурно-досуговыми, музейными, библиотечными, образовательными</w:t>
      </w:r>
      <w:r w:rsidR="001F0DA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учреждениями и организациями любых организационно-правовых форм и ведомственной принадлежности, иными организациями, общественными объединениями.</w:t>
      </w:r>
    </w:p>
    <w:p w:rsidR="0037247B" w:rsidRDefault="0037247B" w:rsidP="0037247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Комитет  является </w:t>
      </w:r>
      <w:r w:rsidR="00EC7FD0">
        <w:rPr>
          <w:rFonts w:ascii="Times New Roman" w:hAnsi="Times New Roman" w:cs="Times New Roman"/>
          <w:sz w:val="28"/>
          <w:szCs w:val="28"/>
        </w:rPr>
        <w:t>куратором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организаций в сфере культуры, искусства, библиотечного дела, </w:t>
      </w:r>
      <w:r w:rsidRPr="00EC7FD0">
        <w:rPr>
          <w:rFonts w:ascii="Times New Roman" w:hAnsi="Times New Roman" w:cs="Times New Roman"/>
          <w:sz w:val="28"/>
          <w:szCs w:val="28"/>
        </w:rPr>
        <w:t>народных художественных промыслов, культурно-досуговой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молодежной политики, физической культуры и спорта, образования в сфере культуры и искусства,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спорта, иных направлений культурной деятельности (далее – муниципальные организации культуры).</w:t>
      </w:r>
    </w:p>
    <w:p w:rsidR="0037247B" w:rsidRDefault="0037247B" w:rsidP="0037247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C7FD0">
        <w:rPr>
          <w:rFonts w:ascii="Times New Roman" w:hAnsi="Times New Roman" w:cs="Times New Roman"/>
          <w:sz w:val="28"/>
          <w:szCs w:val="28"/>
        </w:rPr>
        <w:t>Комитет координирует работу учреждений культуры, находящихся на территории Калманского района:</w:t>
      </w:r>
    </w:p>
    <w:p w:rsidR="0037247B" w:rsidRDefault="008652AE" w:rsidP="008652A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1F0DA2" w:rsidRPr="00A966A0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е</w:t>
      </w:r>
      <w:r w:rsidR="001F0DA2" w:rsidRPr="00A966A0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>е</w:t>
      </w:r>
      <w:r w:rsidR="001F0DA2" w:rsidRPr="00A966A0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е</w:t>
      </w:r>
      <w:r w:rsidR="001F0DA2" w:rsidRPr="00A966A0">
        <w:rPr>
          <w:bCs/>
          <w:sz w:val="28"/>
          <w:szCs w:val="28"/>
        </w:rPr>
        <w:t xml:space="preserve"> культуры «Калманский Центральный районный Дом культуры»</w:t>
      </w:r>
      <w:r w:rsidRPr="008652AE">
        <w:rPr>
          <w:b/>
          <w:i/>
          <w:sz w:val="28"/>
          <w:szCs w:val="28"/>
        </w:rPr>
        <w:t xml:space="preserve"> </w:t>
      </w:r>
      <w:r w:rsidRPr="008652AE">
        <w:rPr>
          <w:sz w:val="28"/>
          <w:szCs w:val="28"/>
        </w:rPr>
        <w:t>с 9 филиалами и 4 структурными подразделениями в них</w:t>
      </w:r>
      <w:r w:rsidR="0037247B">
        <w:rPr>
          <w:sz w:val="28"/>
          <w:szCs w:val="28"/>
        </w:rPr>
        <w:t>;</w:t>
      </w:r>
    </w:p>
    <w:p w:rsidR="008652AE" w:rsidRPr="008652AE" w:rsidRDefault="008652AE" w:rsidP="008652AE">
      <w:pPr>
        <w:jc w:val="both"/>
        <w:rPr>
          <w:sz w:val="28"/>
          <w:szCs w:val="28"/>
        </w:rPr>
      </w:pPr>
      <w:r w:rsidRPr="008652A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районное муниципальное бюджетное учреждение культуры</w:t>
      </w:r>
      <w:r w:rsidRPr="008652AE">
        <w:rPr>
          <w:bCs/>
          <w:sz w:val="28"/>
          <w:szCs w:val="28"/>
        </w:rPr>
        <w:t xml:space="preserve"> «Калманская Центральная </w:t>
      </w:r>
      <w:proofErr w:type="spellStart"/>
      <w:r w:rsidRPr="008652AE">
        <w:rPr>
          <w:bCs/>
          <w:sz w:val="28"/>
          <w:szCs w:val="28"/>
        </w:rPr>
        <w:t>межпоселенческая</w:t>
      </w:r>
      <w:proofErr w:type="spellEnd"/>
      <w:r w:rsidRPr="008652AE">
        <w:rPr>
          <w:bCs/>
          <w:sz w:val="28"/>
          <w:szCs w:val="28"/>
        </w:rPr>
        <w:t xml:space="preserve"> библиотека»</w:t>
      </w:r>
      <w:r>
        <w:rPr>
          <w:bCs/>
          <w:sz w:val="28"/>
          <w:szCs w:val="28"/>
        </w:rPr>
        <w:t xml:space="preserve"> с 11 филиалами;</w:t>
      </w:r>
    </w:p>
    <w:p w:rsidR="0037247B" w:rsidRPr="008652AE" w:rsidRDefault="008652AE" w:rsidP="008652A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2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дополнительного образования</w:t>
      </w:r>
      <w:r w:rsidRPr="008652AE">
        <w:rPr>
          <w:rFonts w:ascii="Times New Roman" w:hAnsi="Times New Roman" w:cs="Times New Roman"/>
          <w:sz w:val="28"/>
          <w:szCs w:val="28"/>
        </w:rPr>
        <w:t xml:space="preserve"> «Калманская детская музыкальная школа» </w:t>
      </w:r>
    </w:p>
    <w:p w:rsidR="0037247B" w:rsidRDefault="0037247B" w:rsidP="0037247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Полномочия</w:t>
      </w:r>
    </w:p>
    <w:p w:rsidR="0037247B" w:rsidRDefault="00983E9A" w:rsidP="0037247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247B">
        <w:rPr>
          <w:rFonts w:ascii="Times New Roman" w:hAnsi="Times New Roman" w:cs="Times New Roman"/>
          <w:sz w:val="28"/>
          <w:szCs w:val="28"/>
        </w:rPr>
        <w:t>. Комитет осуществляет следующие полномочия:</w:t>
      </w:r>
    </w:p>
    <w:p w:rsidR="0037247B" w:rsidRDefault="00983E9A" w:rsidP="0037247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247B">
        <w:rPr>
          <w:rFonts w:ascii="Times New Roman" w:hAnsi="Times New Roman" w:cs="Times New Roman"/>
          <w:sz w:val="28"/>
          <w:szCs w:val="28"/>
        </w:rPr>
        <w:t>.1.  в сфере культуры:</w:t>
      </w:r>
    </w:p>
    <w:p w:rsidR="0037247B" w:rsidRDefault="0037247B" w:rsidP="0037247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поселений, входящих в состав муниципального района, услугами по организации досуга и услугами организаций культуры; </w:t>
      </w:r>
    </w:p>
    <w:p w:rsidR="0037247B" w:rsidRDefault="0037247B" w:rsidP="0037247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библиотечного обслуживания населения,  комплектование и обеспечение сохранности их библиотечных фондов; </w:t>
      </w:r>
    </w:p>
    <w:p w:rsidR="0037247B" w:rsidRDefault="0037247B" w:rsidP="0037247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местного традиционного народного художественного творчества в поселениях, входящих в состав муниципального района; </w:t>
      </w:r>
    </w:p>
    <w:p w:rsidR="0037247B" w:rsidRDefault="0037247B" w:rsidP="0037247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условий для развития на территории муниципального района физической культуры и массового спорта, организацию проведения официальных физкультурно-оздоровительных и спортивных мероприятий муниципального района; </w:t>
      </w:r>
    </w:p>
    <w:p w:rsidR="0037247B" w:rsidRDefault="0037247B" w:rsidP="0037247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по осуществлению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 по работе с детьми и молодежью; </w:t>
      </w:r>
    </w:p>
    <w:p w:rsidR="0037247B" w:rsidRDefault="0037247B" w:rsidP="0037247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дополнительного образования детей в сфере культуры;</w:t>
      </w:r>
    </w:p>
    <w:p w:rsidR="0037247B" w:rsidRDefault="0037247B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 разработку проектов нормативных правовых актов </w:t>
      </w:r>
      <w:r w:rsidR="008652AE">
        <w:rPr>
          <w:rFonts w:ascii="Times New Roman" w:hAnsi="Times New Roman" w:cs="Times New Roman"/>
          <w:sz w:val="28"/>
          <w:szCs w:val="28"/>
        </w:rPr>
        <w:t>Калманского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8652AE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 и </w:t>
      </w:r>
      <w:r w:rsidR="008652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652AE">
        <w:rPr>
          <w:rFonts w:ascii="Times New Roman" w:hAnsi="Times New Roman" w:cs="Times New Roman"/>
          <w:sz w:val="28"/>
          <w:szCs w:val="28"/>
        </w:rPr>
        <w:t>Калманского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 по вопросам, относящимся к компетенции Комитета;</w:t>
      </w:r>
    </w:p>
    <w:p w:rsidR="0037247B" w:rsidRDefault="0037247B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 разработку и реализацию планов и программ комплексного социально-экономического развития в области культуры и обеспечения культурного обслуживания населения, целевых программ развития культуры;</w:t>
      </w:r>
    </w:p>
    <w:p w:rsidR="0037247B" w:rsidRDefault="0037247B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участие в реализации федеральных, межведомственных, краевых проектов и программ, грантов, программ благотворительных фондов, негосударственных институтов, общественных объединений, физических лиц в сфере деятельности;</w:t>
      </w:r>
    </w:p>
    <w:p w:rsidR="0037247B" w:rsidRDefault="0037247B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экспертизы различных проектов и программ в установленной сфере деятельности;</w:t>
      </w:r>
    </w:p>
    <w:p w:rsidR="0037247B" w:rsidRDefault="0037247B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реализации гражданами и юридическими лицами конституционных прав на свободу творчества, участие в культурной жизни, пользование учреждениями культуры, на  доступ к культурным ценностям;</w:t>
      </w:r>
    </w:p>
    <w:p w:rsidR="0037247B" w:rsidRDefault="0037247B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оказание организационной, методической, консультативной помощи органам местного самоуправления поселений района, подведомственным учреждениям, муниципальным учреждениям культуры </w:t>
      </w:r>
      <w:r w:rsidR="008652AE">
        <w:rPr>
          <w:rFonts w:ascii="Times New Roman" w:hAnsi="Times New Roman" w:cs="Times New Roman"/>
          <w:sz w:val="28"/>
          <w:szCs w:val="28"/>
        </w:rPr>
        <w:t>Калманского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по вопросам в установленной сфере деятельности;</w:t>
      </w:r>
    </w:p>
    <w:p w:rsidR="0037247B" w:rsidRDefault="006D38A1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</w:t>
      </w:r>
      <w:r w:rsidR="0037247B">
        <w:rPr>
          <w:rFonts w:ascii="Times New Roman" w:hAnsi="Times New Roman" w:cs="Times New Roman"/>
          <w:sz w:val="28"/>
          <w:szCs w:val="28"/>
        </w:rPr>
        <w:t xml:space="preserve"> уставов и положений  подведомственных учреждений в порядке, установленном законодательством Российской Федерации, и  внесение в них изменений;</w:t>
      </w:r>
    </w:p>
    <w:p w:rsidR="0037247B" w:rsidRDefault="0037247B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подведомственных учреждений;</w:t>
      </w:r>
    </w:p>
    <w:p w:rsidR="006D38A1" w:rsidRDefault="0037247B" w:rsidP="006D38A1">
      <w:pPr>
        <w:pStyle w:val="a3"/>
        <w:ind w:firstLine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порядка проведения спортивных мероприятий и нормы расходов денежных средств на эти мероприятия, проводимые за счет средств районного бюджета; </w:t>
      </w:r>
    </w:p>
    <w:p w:rsidR="0037247B" w:rsidRDefault="0037247B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количественных показателей деятельности подведомственных учреждений и показателей эффективности и результативности работы по предоставлению ими муниципальных услуг и выполнению муниципальных заданий;</w:t>
      </w:r>
    </w:p>
    <w:p w:rsidR="0037247B" w:rsidRDefault="0037247B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участия подведомственных учреждений в реализации федеральных, краевых и районных целевых программ, а также организация разработки и реализации районных  целевых программ в сфере деятельности Комитета;</w:t>
      </w:r>
    </w:p>
    <w:p w:rsidR="0037247B" w:rsidRDefault="0037247B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прогнозных показателей основных направлений развития отрасли, индикативных показателей в сфере деятельности Комитета;</w:t>
      </w:r>
    </w:p>
    <w:p w:rsidR="0037247B" w:rsidRDefault="0037247B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разработку стандартов качества подведомственных учреждений;</w:t>
      </w:r>
    </w:p>
    <w:p w:rsidR="0037247B" w:rsidRDefault="0037247B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с органами местного самоуправления поселений района по вопросам развития культуры в соответствии с действующим законодательством;</w:t>
      </w:r>
    </w:p>
    <w:p w:rsidR="0037247B" w:rsidRDefault="0037247B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и получение плановой, отчетной, справочной и иной информации, документации учреждений  культуры, необходимой для реализации своих полномочий, в порядке и в сроки, установленные Комитетом;</w:t>
      </w:r>
    </w:p>
    <w:p w:rsidR="0037247B" w:rsidRDefault="0037247B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предложений о передаче органам местного самоуправления отдельных полномочий в сфере культуры;</w:t>
      </w:r>
    </w:p>
    <w:p w:rsidR="0037247B" w:rsidRDefault="0037247B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 подготовки, переподготовки,  повышения квалификации и проведения аттестации работников учреждений культуры;</w:t>
      </w:r>
    </w:p>
    <w:p w:rsidR="0037247B" w:rsidRDefault="0037247B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учетом, сохранением, </w:t>
      </w:r>
      <w:r w:rsidRPr="006D38A1">
        <w:rPr>
          <w:rFonts w:ascii="Times New Roman" w:hAnsi="Times New Roman" w:cs="Times New Roman"/>
          <w:sz w:val="28"/>
          <w:szCs w:val="28"/>
        </w:rPr>
        <w:t>реставрацией,</w:t>
      </w:r>
      <w:r>
        <w:rPr>
          <w:rFonts w:ascii="Times New Roman" w:hAnsi="Times New Roman" w:cs="Times New Roman"/>
          <w:sz w:val="28"/>
          <w:szCs w:val="28"/>
        </w:rPr>
        <w:t xml:space="preserve"> пополнением, использованием, популяризацией библиотечных фондов в порядке, установленном действующим законодательством;</w:t>
      </w:r>
    </w:p>
    <w:p w:rsidR="0037247B" w:rsidRDefault="0037247B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 сохранению и развитию национальной культуры и творчества народов Российской Федерации, возрождению, сохранению и развитию исторических традиций народного творчества, фольклора, обычаев, традиционных промыслов и ремесел, декоративно-прикладного искусства;</w:t>
      </w:r>
    </w:p>
    <w:p w:rsidR="0037247B" w:rsidRDefault="0037247B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характера: фестивалей, конкурсов, смотров, праздников, концертов, выставок, иных культурно-досуговых мероприятий;</w:t>
      </w:r>
      <w:proofErr w:type="gramEnd"/>
    </w:p>
    <w:p w:rsidR="0037247B" w:rsidRDefault="0037247B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подготовкой и проведением аттестации и аккредитации </w:t>
      </w:r>
      <w:r w:rsidR="00F52C9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дополнительного образования</w:t>
      </w:r>
      <w:r w:rsidR="00F52C9D" w:rsidRPr="008652AE">
        <w:rPr>
          <w:rFonts w:ascii="Times New Roman" w:hAnsi="Times New Roman" w:cs="Times New Roman"/>
          <w:sz w:val="28"/>
          <w:szCs w:val="28"/>
        </w:rPr>
        <w:t xml:space="preserve"> «Калманская детская музыкальная школа»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47B" w:rsidRDefault="0037247B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осуществление, в пределах предоставленных полномочий, управление муниципальными учреждениями культуры;</w:t>
      </w:r>
    </w:p>
    <w:p w:rsidR="0037247B" w:rsidRDefault="0037247B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населения о своей деятельности </w:t>
      </w:r>
      <w:r w:rsidR="006D38A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района, </w:t>
      </w:r>
      <w:r>
        <w:rPr>
          <w:rFonts w:ascii="Times New Roman" w:hAnsi="Times New Roman" w:cs="Times New Roman"/>
          <w:sz w:val="28"/>
          <w:szCs w:val="28"/>
        </w:rPr>
        <w:t>через средства массовой информации, при проведении встреч в трудовых коллективах, общественных организациях и т.п.;</w:t>
      </w:r>
    </w:p>
    <w:p w:rsidR="0037247B" w:rsidRDefault="0037247B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 в решении вопросов социальной защиты работников;</w:t>
      </w:r>
    </w:p>
    <w:p w:rsidR="0037247B" w:rsidRDefault="0037247B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противопожарной, санитарно-эпидемиологической безопасности, охраны труда, техники безопасности подведомственных учреждений;</w:t>
      </w:r>
    </w:p>
    <w:p w:rsidR="0037247B" w:rsidRDefault="0037247B" w:rsidP="0037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иных функций в сфере культуры в соответствии с законодательством Российской Федерации, Алтайского края, нормативными правовыми актами муниципального образования </w:t>
      </w:r>
      <w:r w:rsidR="00F52C9D">
        <w:rPr>
          <w:rFonts w:ascii="Times New Roman" w:hAnsi="Times New Roman" w:cs="Times New Roman"/>
          <w:sz w:val="28"/>
          <w:szCs w:val="28"/>
        </w:rPr>
        <w:t>Калманский</w:t>
      </w:r>
      <w:r>
        <w:rPr>
          <w:rFonts w:ascii="Times New Roman" w:hAnsi="Times New Roman" w:cs="Times New Roman"/>
          <w:sz w:val="28"/>
          <w:szCs w:val="28"/>
        </w:rPr>
        <w:t xml:space="preserve"> район Алтайского края.</w:t>
      </w:r>
    </w:p>
    <w:p w:rsidR="0037247B" w:rsidRDefault="00983E9A" w:rsidP="0037247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  <w:sz w:val="28"/>
          <w:szCs w:val="28"/>
        </w:rPr>
        <w:t>6</w:t>
      </w:r>
      <w:r w:rsidR="0037247B">
        <w:rPr>
          <w:rFonts w:cs="Calibri"/>
          <w:sz w:val="28"/>
          <w:szCs w:val="28"/>
        </w:rPr>
        <w:t>.2. в сфере  молодежной политики</w:t>
      </w:r>
      <w:r w:rsidR="0037247B">
        <w:rPr>
          <w:rFonts w:cs="Calibri"/>
        </w:rPr>
        <w:t>:</w:t>
      </w:r>
    </w:p>
    <w:p w:rsidR="0037247B" w:rsidRDefault="0037247B" w:rsidP="0037247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осуществляет:</w:t>
      </w:r>
    </w:p>
    <w:p w:rsidR="0037247B" w:rsidRDefault="0037247B" w:rsidP="0037247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разработку проектов нормативных правовых актов </w:t>
      </w:r>
      <w:r w:rsidR="00F52C9D">
        <w:rPr>
          <w:sz w:val="28"/>
          <w:szCs w:val="28"/>
        </w:rPr>
        <w:t>Калманского районного Собрания депутатов и администрации Калманского района</w:t>
      </w:r>
      <w:r>
        <w:rPr>
          <w:rFonts w:cs="Calibri"/>
          <w:sz w:val="28"/>
          <w:szCs w:val="28"/>
        </w:rPr>
        <w:t xml:space="preserve"> по вопросам молодежной политики;</w:t>
      </w:r>
    </w:p>
    <w:p w:rsidR="0037247B" w:rsidRDefault="0037247B" w:rsidP="0037247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разработку и реализацию </w:t>
      </w:r>
      <w:r w:rsidR="00983E9A">
        <w:rPr>
          <w:rFonts w:cs="Calibri"/>
          <w:sz w:val="28"/>
          <w:szCs w:val="28"/>
        </w:rPr>
        <w:t>муниципальной</w:t>
      </w:r>
      <w:r>
        <w:rPr>
          <w:rFonts w:cs="Calibri"/>
          <w:sz w:val="28"/>
          <w:szCs w:val="28"/>
        </w:rPr>
        <w:t xml:space="preserve"> программы по реализации молодежной политики;</w:t>
      </w:r>
    </w:p>
    <w:p w:rsidR="0037247B" w:rsidRDefault="0037247B" w:rsidP="0037247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участие в формировании расходов бюджета района  на осуществление полномочий в сфере молодежной политики;</w:t>
      </w:r>
    </w:p>
    <w:p w:rsidR="0037247B" w:rsidRDefault="0037247B" w:rsidP="0037247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информационное, аналитическое и методическое взаимодействие с органами местного самоуправления поселений района, общественными и профессиональными объединениями по вопросам молодежной политики;</w:t>
      </w:r>
    </w:p>
    <w:p w:rsidR="0037247B" w:rsidRDefault="0037247B" w:rsidP="0037247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оказание в пределах своей компетенции организационной, консультативной, методической помощи  органам местного </w:t>
      </w:r>
      <w:r w:rsidR="00F20782">
        <w:rPr>
          <w:rFonts w:cs="Calibri"/>
          <w:sz w:val="28"/>
          <w:szCs w:val="28"/>
        </w:rPr>
        <w:t>самоуправления поселений района</w:t>
      </w:r>
      <w:r>
        <w:rPr>
          <w:rFonts w:cs="Calibri"/>
          <w:sz w:val="28"/>
          <w:szCs w:val="28"/>
        </w:rPr>
        <w:t>;</w:t>
      </w:r>
    </w:p>
    <w:p w:rsidR="0037247B" w:rsidRDefault="0037247B" w:rsidP="0037247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формирование муниципального задания в сфере  молодежной политики.</w:t>
      </w:r>
    </w:p>
    <w:p w:rsidR="0037247B" w:rsidRDefault="0037247B" w:rsidP="0037247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проводит:</w:t>
      </w:r>
    </w:p>
    <w:p w:rsidR="0037247B" w:rsidRDefault="0037247B" w:rsidP="0037247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смотры-конкурсы, культурно-воспитательные, спортивные мероприятия, подготовку проведения на территории района зональных и краевых соревнований, конкурсов, фестивалей и других молодежных мероприятий.</w:t>
      </w:r>
    </w:p>
    <w:p w:rsidR="0037247B" w:rsidRDefault="0037247B" w:rsidP="0037247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содействует:</w:t>
      </w:r>
    </w:p>
    <w:p w:rsidR="0037247B" w:rsidRDefault="0037247B" w:rsidP="0037247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организации детского и молодежного движения, повышению воспитательной роли детских и молодежных организаций в районе;</w:t>
      </w:r>
    </w:p>
    <w:p w:rsidR="0037247B" w:rsidRDefault="0037247B" w:rsidP="0037247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организации летнего отдыха детей и подростков;</w:t>
      </w:r>
    </w:p>
    <w:p w:rsidR="0037247B" w:rsidRDefault="0037247B" w:rsidP="0037247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деятельности организаций и учреждений, работа которых направлена на решение проблем молодежи;</w:t>
      </w:r>
    </w:p>
    <w:p w:rsidR="0037247B" w:rsidRDefault="0037247B" w:rsidP="0037247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организации деятельности по профессиональной ориентации </w:t>
      </w:r>
      <w:r w:rsidR="00F20782">
        <w:rPr>
          <w:rFonts w:cs="Calibri"/>
          <w:sz w:val="28"/>
          <w:szCs w:val="28"/>
        </w:rPr>
        <w:t>молодежи</w:t>
      </w:r>
      <w:r>
        <w:rPr>
          <w:rFonts w:cs="Calibri"/>
          <w:sz w:val="28"/>
          <w:szCs w:val="28"/>
        </w:rPr>
        <w:t>.</w:t>
      </w:r>
    </w:p>
    <w:p w:rsidR="00F20782" w:rsidRDefault="00F20782" w:rsidP="0037247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37247B" w:rsidRDefault="0037247B" w:rsidP="0037247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Участвует:</w:t>
      </w:r>
    </w:p>
    <w:p w:rsidR="0037247B" w:rsidRDefault="0037247B" w:rsidP="0037247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проведении </w:t>
      </w:r>
      <w:r w:rsidR="00F20782">
        <w:rPr>
          <w:rFonts w:cs="Calibri"/>
          <w:sz w:val="28"/>
          <w:szCs w:val="28"/>
        </w:rPr>
        <w:t xml:space="preserve">районных и </w:t>
      </w:r>
      <w:r>
        <w:rPr>
          <w:rFonts w:cs="Calibri"/>
          <w:sz w:val="28"/>
          <w:szCs w:val="28"/>
        </w:rPr>
        <w:t xml:space="preserve">краевых </w:t>
      </w:r>
      <w:proofErr w:type="spellStart"/>
      <w:r>
        <w:rPr>
          <w:rFonts w:cs="Calibri"/>
          <w:sz w:val="28"/>
          <w:szCs w:val="28"/>
        </w:rPr>
        <w:t>мероприят</w:t>
      </w:r>
      <w:r w:rsidR="00F20782">
        <w:rPr>
          <w:rFonts w:cs="Calibri"/>
          <w:sz w:val="28"/>
          <w:szCs w:val="28"/>
        </w:rPr>
        <w:t>ях</w:t>
      </w:r>
      <w:proofErr w:type="spellEnd"/>
      <w:r>
        <w:rPr>
          <w:rFonts w:cs="Calibri"/>
          <w:sz w:val="28"/>
          <w:szCs w:val="28"/>
        </w:rPr>
        <w:t xml:space="preserve"> (экспертных, консультативных, межведомственных комиссий и советов, а также конференций, семинаров, олимпиад, совещаний, выставок, пресс-конференций) по вопросам  реализации государственной молодежной политики.</w:t>
      </w:r>
    </w:p>
    <w:p w:rsidR="0037247B" w:rsidRDefault="00983E9A" w:rsidP="0037247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247B">
        <w:rPr>
          <w:rFonts w:ascii="Times New Roman" w:hAnsi="Times New Roman" w:cs="Times New Roman"/>
          <w:sz w:val="28"/>
          <w:szCs w:val="28"/>
        </w:rPr>
        <w:t>.3. В сфере физической культуры и спорта:</w:t>
      </w:r>
    </w:p>
    <w:p w:rsidR="0037247B" w:rsidRDefault="0037247B" w:rsidP="0037247B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разрабатывает:</w:t>
      </w:r>
    </w:p>
    <w:p w:rsidR="0037247B" w:rsidRDefault="0037247B" w:rsidP="0037247B">
      <w:pPr>
        <w:pStyle w:val="a3"/>
        <w:ind w:firstLine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 нормативных правовых актов </w:t>
      </w:r>
      <w:r w:rsidR="00F52C9D">
        <w:rPr>
          <w:rFonts w:ascii="Times New Roman" w:hAnsi="Times New Roman" w:cs="Times New Roman"/>
          <w:sz w:val="28"/>
          <w:szCs w:val="28"/>
        </w:rPr>
        <w:t xml:space="preserve">Калманского районного Собрания депутатов и администрации Калманского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установленной сфере деятельности; </w:t>
      </w:r>
    </w:p>
    <w:p w:rsidR="0037247B" w:rsidRDefault="0037247B" w:rsidP="0037247B">
      <w:pPr>
        <w:pStyle w:val="a3"/>
        <w:ind w:firstLine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усилению роли физической культуры и спорта в укреплении здоровья населения, организации досуга детей, подростков, молодежи и профилактике негативных социальных явлений среди названных категорий;</w:t>
      </w:r>
    </w:p>
    <w:p w:rsidR="0037247B" w:rsidRDefault="0037247B" w:rsidP="0037247B">
      <w:pPr>
        <w:pStyle w:val="a3"/>
        <w:ind w:firstLine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983E9A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по развитию физической культуры и спорта и обеспечивает их выполнение.</w:t>
      </w:r>
    </w:p>
    <w:p w:rsidR="0037247B" w:rsidRDefault="0037247B" w:rsidP="0037247B">
      <w:pPr>
        <w:pStyle w:val="a3"/>
        <w:ind w:firstLine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Утверждает:</w:t>
      </w:r>
    </w:p>
    <w:p w:rsidR="0037247B" w:rsidRDefault="0037247B" w:rsidP="0037247B">
      <w:pPr>
        <w:pStyle w:val="a3"/>
        <w:ind w:firstLine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спортивных мероприятий и нормы расходов денежных средств на эти мероприятия, проводимые за счет средств районного бюджета. </w:t>
      </w:r>
    </w:p>
    <w:p w:rsidR="0037247B" w:rsidRDefault="0037247B" w:rsidP="0037247B">
      <w:pPr>
        <w:pStyle w:val="a3"/>
        <w:ind w:firstLine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участие:</w:t>
      </w:r>
    </w:p>
    <w:p w:rsidR="0037247B" w:rsidRDefault="0037247B" w:rsidP="0037247B">
      <w:pPr>
        <w:pStyle w:val="a3"/>
        <w:ind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оказании организационной и методической помощи органам местного самоуправления поселений района;</w:t>
      </w:r>
    </w:p>
    <w:p w:rsidR="0037247B" w:rsidRDefault="0037247B" w:rsidP="0037247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спортивных клубов и школ, других общественных объединений физкультурно-спортивной направленности;</w:t>
      </w:r>
    </w:p>
    <w:p w:rsidR="0037247B" w:rsidRDefault="0037247B" w:rsidP="0037247B">
      <w:pPr>
        <w:pStyle w:val="a3"/>
        <w:ind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повышении благоустройства спортивных сооружений и проведении их инвентаризации на территории района;</w:t>
      </w:r>
    </w:p>
    <w:p w:rsidR="0037247B" w:rsidRDefault="0037247B" w:rsidP="0037247B">
      <w:pPr>
        <w:pStyle w:val="a3"/>
        <w:ind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установленном порядке в подготовке, формировании, финансовом, материально-техническом и ином обеспечении сборных команд района (в том числе юношеских и молодежных) по различным видам спорта для участия зональных и краевых  спортивных мероприятиях;</w:t>
      </w:r>
    </w:p>
    <w:p w:rsidR="0037247B" w:rsidRDefault="0037247B" w:rsidP="0037247B">
      <w:pPr>
        <w:pStyle w:val="a3"/>
        <w:ind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20782">
        <w:rPr>
          <w:rFonts w:ascii="Times New Roman" w:hAnsi="Times New Roman" w:cs="Times New Roman"/>
          <w:sz w:val="28"/>
          <w:szCs w:val="28"/>
        </w:rPr>
        <w:t>организации работы</w:t>
      </w:r>
      <w:r>
        <w:rPr>
          <w:rFonts w:ascii="Times New Roman" w:hAnsi="Times New Roman" w:cs="Times New Roman"/>
          <w:sz w:val="28"/>
          <w:szCs w:val="28"/>
        </w:rPr>
        <w:t xml:space="preserve"> детско-юношеской спортивной школы, спортивных клубов.</w:t>
      </w:r>
    </w:p>
    <w:p w:rsidR="0037247B" w:rsidRDefault="0037247B" w:rsidP="0037247B">
      <w:pPr>
        <w:pStyle w:val="a3"/>
        <w:ind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37247B" w:rsidRDefault="0037247B" w:rsidP="0037247B">
      <w:pPr>
        <w:pStyle w:val="a3"/>
        <w:ind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комплексный анализ состояния физкультурно-спортивной работы в районе, определяет приоритетные направления развития физической культуры и спорта, вносит в </w:t>
      </w:r>
      <w:r w:rsidR="00F52C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 района предложения по реконструкции спортивных сооружений;</w:t>
      </w:r>
    </w:p>
    <w:p w:rsidR="0037247B" w:rsidRDefault="0037247B" w:rsidP="0037247B">
      <w:pPr>
        <w:pStyle w:val="a3"/>
        <w:ind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представление в Управление </w:t>
      </w:r>
      <w:r w:rsidR="00D743B9">
        <w:rPr>
          <w:rFonts w:ascii="Times New Roman" w:hAnsi="Times New Roman" w:cs="Times New Roman"/>
          <w:sz w:val="28"/>
          <w:szCs w:val="28"/>
        </w:rPr>
        <w:t xml:space="preserve">сорта и молодежной политики </w:t>
      </w:r>
      <w:r>
        <w:rPr>
          <w:rFonts w:ascii="Times New Roman" w:hAnsi="Times New Roman" w:cs="Times New Roman"/>
          <w:sz w:val="28"/>
          <w:szCs w:val="28"/>
        </w:rPr>
        <w:t>Алтайского края  документов о присвоении спортивных и почетных званий Российской Федерации, судейских категорий спортсменам, специалистам, работающим в области физической культуры и спорта, а также представление документов о присвоении квалификационных категорий тренерам-преподавателям, инструкторам-методистам;</w:t>
      </w:r>
    </w:p>
    <w:p w:rsidR="0037247B" w:rsidRDefault="0037247B" w:rsidP="0037247B">
      <w:pPr>
        <w:pStyle w:val="a3"/>
        <w:ind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и утверждение единого календарного плана районных физкультурно-спортивных мероприятий.</w:t>
      </w:r>
    </w:p>
    <w:p w:rsidR="0037247B" w:rsidRDefault="0037247B" w:rsidP="0037247B">
      <w:pPr>
        <w:pStyle w:val="a3"/>
        <w:ind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37247B" w:rsidRDefault="0037247B" w:rsidP="0037247B">
      <w:pPr>
        <w:pStyle w:val="a3"/>
        <w:ind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интересы района на краевом уровне в области физической культуры и спорта;</w:t>
      </w:r>
    </w:p>
    <w:p w:rsidR="0037247B" w:rsidRDefault="0037247B" w:rsidP="0037247B">
      <w:pPr>
        <w:pStyle w:val="a3"/>
        <w:ind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52C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 района отчеты об исполнении бюджета в области физической культуры и спорта за предыдущий год и предложения в проект  бюджета района   на предстоящий год.</w:t>
      </w:r>
    </w:p>
    <w:p w:rsidR="0037247B" w:rsidRDefault="0037247B" w:rsidP="0037247B">
      <w:pPr>
        <w:pStyle w:val="a3"/>
        <w:ind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Проводит:</w:t>
      </w:r>
    </w:p>
    <w:p w:rsidR="0037247B" w:rsidRDefault="0037247B" w:rsidP="0037247B">
      <w:pPr>
        <w:pStyle w:val="a3"/>
        <w:ind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смотры-конкурсы, соревнования между поселениями для определения лучшего организатора работы в области физической культуры и спорта, организует моральное и материальное поощрение победителей этих конкурсов и соревнований;</w:t>
      </w:r>
    </w:p>
    <w:p w:rsidR="0037247B" w:rsidRDefault="0037247B" w:rsidP="0037247B">
      <w:pPr>
        <w:pStyle w:val="a3"/>
        <w:ind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спортивные соревнования и учебно-тренировочные сборы в соответствии с календарным планом, принимает участие в подготовке и проведении на территории района  соревнований и других мероприятий, организует массовые спортивные соревнования, районные  олимпиады и спартакиады, физкультурно-спортивные фестивали, другие мероприятия физкультурно-оздоровительного характера; </w:t>
      </w:r>
    </w:p>
    <w:p w:rsidR="0037247B" w:rsidRDefault="0037247B" w:rsidP="0037247B">
      <w:pPr>
        <w:pStyle w:val="a3"/>
        <w:ind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повышению профессионального уровня тренеров и спортсменов.</w:t>
      </w:r>
    </w:p>
    <w:p w:rsidR="0037247B" w:rsidRDefault="0037247B" w:rsidP="0037247B">
      <w:pPr>
        <w:pStyle w:val="a3"/>
        <w:ind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присваивает в установленном порядке спортивные разряды, награждает победителей и призеров спортивных мероприятий, проводимых в районе медалями, дипломами, призами и другими наградами, награж</w:t>
      </w:r>
      <w:r w:rsidR="00F20782">
        <w:rPr>
          <w:rFonts w:ascii="Times New Roman" w:hAnsi="Times New Roman" w:cs="Times New Roman"/>
          <w:sz w:val="28"/>
          <w:szCs w:val="28"/>
        </w:rPr>
        <w:t>дает Почетной грамотой комитета.</w:t>
      </w:r>
    </w:p>
    <w:p w:rsidR="0037247B" w:rsidRDefault="00983E9A" w:rsidP="0037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247B">
        <w:rPr>
          <w:rFonts w:ascii="Times New Roman" w:hAnsi="Times New Roman" w:cs="Times New Roman"/>
          <w:sz w:val="28"/>
          <w:szCs w:val="28"/>
        </w:rPr>
        <w:t>. С целью реализации полномочий Комитет имеет право:</w:t>
      </w:r>
    </w:p>
    <w:p w:rsidR="0037247B" w:rsidRDefault="00983E9A" w:rsidP="0037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247B">
        <w:rPr>
          <w:rFonts w:ascii="Times New Roman" w:hAnsi="Times New Roman" w:cs="Times New Roman"/>
          <w:sz w:val="28"/>
          <w:szCs w:val="28"/>
        </w:rPr>
        <w:t>.1. принимать нормативные и иные правовые акты по вопросам, отнесенным к сфере деятельности Комитета;</w:t>
      </w:r>
    </w:p>
    <w:p w:rsidR="0037247B" w:rsidRDefault="00983E9A" w:rsidP="0037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247B">
        <w:rPr>
          <w:rFonts w:ascii="Times New Roman" w:hAnsi="Times New Roman" w:cs="Times New Roman"/>
          <w:sz w:val="28"/>
          <w:szCs w:val="28"/>
        </w:rPr>
        <w:t>.</w:t>
      </w:r>
      <w:r w:rsidR="00F20782">
        <w:rPr>
          <w:rFonts w:ascii="Times New Roman" w:hAnsi="Times New Roman" w:cs="Times New Roman"/>
          <w:sz w:val="28"/>
          <w:szCs w:val="28"/>
        </w:rPr>
        <w:t>2</w:t>
      </w:r>
      <w:r w:rsidR="0037247B">
        <w:rPr>
          <w:rFonts w:ascii="Times New Roman" w:hAnsi="Times New Roman" w:cs="Times New Roman"/>
          <w:sz w:val="28"/>
          <w:szCs w:val="28"/>
        </w:rPr>
        <w:t>. давать в пределах своей компетенции юридическим и физическим лицам разъяснения по вопросам, отнесенным к сфере деятельности Комитета;</w:t>
      </w:r>
    </w:p>
    <w:p w:rsidR="0037247B" w:rsidRDefault="00983E9A" w:rsidP="0037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247B">
        <w:rPr>
          <w:rFonts w:ascii="Times New Roman" w:hAnsi="Times New Roman" w:cs="Times New Roman"/>
          <w:sz w:val="28"/>
          <w:szCs w:val="28"/>
        </w:rPr>
        <w:t>.</w:t>
      </w:r>
      <w:r w:rsidR="00F20782">
        <w:rPr>
          <w:rFonts w:ascii="Times New Roman" w:hAnsi="Times New Roman" w:cs="Times New Roman"/>
          <w:sz w:val="28"/>
          <w:szCs w:val="28"/>
        </w:rPr>
        <w:t>3</w:t>
      </w:r>
      <w:r w:rsidR="0037247B">
        <w:rPr>
          <w:rFonts w:ascii="Times New Roman" w:hAnsi="Times New Roman" w:cs="Times New Roman"/>
          <w:sz w:val="28"/>
          <w:szCs w:val="28"/>
        </w:rPr>
        <w:t>. привлекать на договорной основе ученых и специалистов, научные и иные организации для разработки вопросов, относящихся к сфере деятельности Комитета;</w:t>
      </w:r>
    </w:p>
    <w:p w:rsidR="0037247B" w:rsidRDefault="00983E9A" w:rsidP="0037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247B">
        <w:rPr>
          <w:rFonts w:ascii="Times New Roman" w:hAnsi="Times New Roman" w:cs="Times New Roman"/>
          <w:sz w:val="28"/>
          <w:szCs w:val="28"/>
        </w:rPr>
        <w:t>.</w:t>
      </w:r>
      <w:r w:rsidR="00F20782">
        <w:rPr>
          <w:rFonts w:ascii="Times New Roman" w:hAnsi="Times New Roman" w:cs="Times New Roman"/>
          <w:sz w:val="28"/>
          <w:szCs w:val="28"/>
        </w:rPr>
        <w:t>4</w:t>
      </w:r>
      <w:r w:rsidR="0037247B">
        <w:rPr>
          <w:rFonts w:ascii="Times New Roman" w:hAnsi="Times New Roman" w:cs="Times New Roman"/>
          <w:sz w:val="28"/>
          <w:szCs w:val="28"/>
        </w:rPr>
        <w:t>. создавать совещательные и экспертные органы (советы, комиссии, группы, коллегии) в установленной сфере деятельности;</w:t>
      </w:r>
    </w:p>
    <w:p w:rsidR="0037247B" w:rsidRDefault="00983E9A" w:rsidP="0037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7247B">
        <w:rPr>
          <w:rFonts w:ascii="Times New Roman" w:hAnsi="Times New Roman" w:cs="Times New Roman"/>
          <w:sz w:val="28"/>
          <w:szCs w:val="28"/>
        </w:rPr>
        <w:t>.</w:t>
      </w:r>
      <w:r w:rsidR="00F20782">
        <w:rPr>
          <w:rFonts w:ascii="Times New Roman" w:hAnsi="Times New Roman" w:cs="Times New Roman"/>
          <w:sz w:val="28"/>
          <w:szCs w:val="28"/>
        </w:rPr>
        <w:t>5</w:t>
      </w:r>
      <w:r w:rsidR="0037247B">
        <w:rPr>
          <w:rFonts w:ascii="Times New Roman" w:hAnsi="Times New Roman" w:cs="Times New Roman"/>
          <w:sz w:val="28"/>
          <w:szCs w:val="28"/>
        </w:rPr>
        <w:t xml:space="preserve">.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37247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управлению муниципальным</w:t>
      </w:r>
      <w:r w:rsidR="0037247B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7247B">
        <w:rPr>
          <w:rFonts w:ascii="Times New Roman" w:hAnsi="Times New Roman" w:cs="Times New Roman"/>
          <w:sz w:val="28"/>
          <w:szCs w:val="28"/>
        </w:rPr>
        <w:t xml:space="preserve"> </w:t>
      </w:r>
      <w:r w:rsidR="00F52C9D">
        <w:rPr>
          <w:rFonts w:ascii="Times New Roman" w:hAnsi="Times New Roman" w:cs="Times New Roman"/>
          <w:sz w:val="28"/>
          <w:szCs w:val="28"/>
        </w:rPr>
        <w:t>а</w:t>
      </w:r>
      <w:r w:rsidR="0037247B">
        <w:rPr>
          <w:rFonts w:ascii="Times New Roman" w:hAnsi="Times New Roman" w:cs="Times New Roman"/>
          <w:sz w:val="28"/>
          <w:szCs w:val="28"/>
        </w:rPr>
        <w:t>дминистрации района осуществлять оперативный контроль рационального использования и обеспечения сохранности муниципального имущества, переданного подведомственным учреждениям в оперативное управление.</w:t>
      </w:r>
    </w:p>
    <w:p w:rsidR="0037247B" w:rsidRDefault="00983E9A" w:rsidP="0037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37247B">
        <w:rPr>
          <w:rFonts w:ascii="Times New Roman" w:hAnsi="Times New Roman" w:cs="Times New Roman"/>
          <w:sz w:val="28"/>
          <w:szCs w:val="28"/>
        </w:rPr>
        <w:t>.</w:t>
      </w:r>
      <w:r w:rsidR="00F20782">
        <w:rPr>
          <w:rFonts w:ascii="Times New Roman" w:hAnsi="Times New Roman" w:cs="Times New Roman"/>
          <w:sz w:val="28"/>
          <w:szCs w:val="28"/>
        </w:rPr>
        <w:t>6</w:t>
      </w:r>
      <w:r w:rsidR="0037247B">
        <w:rPr>
          <w:rFonts w:ascii="Times New Roman" w:hAnsi="Times New Roman" w:cs="Times New Roman"/>
          <w:sz w:val="28"/>
          <w:szCs w:val="28"/>
        </w:rPr>
        <w:t xml:space="preserve">. проводить фестивали, смотры, конкурсы, </w:t>
      </w:r>
      <w:r w:rsidR="0037247B" w:rsidRPr="00F20782">
        <w:rPr>
          <w:rFonts w:ascii="Times New Roman" w:hAnsi="Times New Roman" w:cs="Times New Roman"/>
          <w:sz w:val="28"/>
          <w:szCs w:val="28"/>
        </w:rPr>
        <w:t>выставки, семинары</w:t>
      </w:r>
      <w:r w:rsidR="0037247B">
        <w:rPr>
          <w:rFonts w:ascii="Times New Roman" w:hAnsi="Times New Roman" w:cs="Times New Roman"/>
          <w:sz w:val="28"/>
          <w:szCs w:val="28"/>
        </w:rPr>
        <w:t>, конференции, организовывать обмен опытом, другие мероприятия по направлениям, входящим в компетенцию Комитета;</w:t>
      </w:r>
      <w:proofErr w:type="gramEnd"/>
    </w:p>
    <w:p w:rsidR="0037247B" w:rsidRDefault="00983E9A" w:rsidP="0037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247B">
        <w:rPr>
          <w:rFonts w:ascii="Times New Roman" w:hAnsi="Times New Roman" w:cs="Times New Roman"/>
          <w:sz w:val="28"/>
          <w:szCs w:val="28"/>
        </w:rPr>
        <w:t>.</w:t>
      </w:r>
      <w:r w:rsidR="00F20782">
        <w:rPr>
          <w:rFonts w:ascii="Times New Roman" w:hAnsi="Times New Roman" w:cs="Times New Roman"/>
          <w:sz w:val="28"/>
          <w:szCs w:val="28"/>
        </w:rPr>
        <w:t>7</w:t>
      </w:r>
      <w:r w:rsidR="0037247B">
        <w:rPr>
          <w:rFonts w:ascii="Times New Roman" w:hAnsi="Times New Roman" w:cs="Times New Roman"/>
          <w:sz w:val="28"/>
          <w:szCs w:val="28"/>
        </w:rPr>
        <w:t xml:space="preserve">. запрашивать и получать от  органов местного самоуправления поселений района, структурных подразделений </w:t>
      </w:r>
      <w:r w:rsidR="00F52C9D">
        <w:rPr>
          <w:rFonts w:ascii="Times New Roman" w:hAnsi="Times New Roman" w:cs="Times New Roman"/>
          <w:sz w:val="28"/>
          <w:szCs w:val="28"/>
        </w:rPr>
        <w:t>а</w:t>
      </w:r>
      <w:r w:rsidR="0037247B">
        <w:rPr>
          <w:rFonts w:ascii="Times New Roman" w:hAnsi="Times New Roman" w:cs="Times New Roman"/>
          <w:sz w:val="28"/>
          <w:szCs w:val="28"/>
        </w:rPr>
        <w:t>дминистрации района, организаций информацию, необходимую для осуществления полномочий Комитета;</w:t>
      </w:r>
    </w:p>
    <w:p w:rsidR="0037247B" w:rsidRDefault="00983E9A" w:rsidP="0037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247B">
        <w:rPr>
          <w:rFonts w:ascii="Times New Roman" w:hAnsi="Times New Roman" w:cs="Times New Roman"/>
          <w:sz w:val="28"/>
          <w:szCs w:val="28"/>
        </w:rPr>
        <w:t>.</w:t>
      </w:r>
      <w:r w:rsidR="00F20782">
        <w:rPr>
          <w:rFonts w:ascii="Times New Roman" w:hAnsi="Times New Roman" w:cs="Times New Roman"/>
          <w:sz w:val="28"/>
          <w:szCs w:val="28"/>
        </w:rPr>
        <w:t>8</w:t>
      </w:r>
      <w:r w:rsidR="0037247B">
        <w:rPr>
          <w:rFonts w:ascii="Times New Roman" w:hAnsi="Times New Roman" w:cs="Times New Roman"/>
          <w:sz w:val="28"/>
          <w:szCs w:val="28"/>
        </w:rPr>
        <w:t>. заслушивать в комитете отчеты, информацию руководителей подведомственных учреждений, принимать по ним решения в пределах предоставленных ему полномочий;</w:t>
      </w:r>
    </w:p>
    <w:p w:rsidR="0037247B" w:rsidRDefault="00983E9A" w:rsidP="0037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247B">
        <w:rPr>
          <w:rFonts w:ascii="Times New Roman" w:hAnsi="Times New Roman" w:cs="Times New Roman"/>
          <w:sz w:val="28"/>
          <w:szCs w:val="28"/>
        </w:rPr>
        <w:t>.</w:t>
      </w:r>
      <w:r w:rsidR="00F20782">
        <w:rPr>
          <w:rFonts w:ascii="Times New Roman" w:hAnsi="Times New Roman" w:cs="Times New Roman"/>
          <w:sz w:val="28"/>
          <w:szCs w:val="28"/>
        </w:rPr>
        <w:t>9</w:t>
      </w:r>
      <w:r w:rsidR="0037247B">
        <w:rPr>
          <w:rFonts w:ascii="Times New Roman" w:hAnsi="Times New Roman" w:cs="Times New Roman"/>
          <w:sz w:val="28"/>
          <w:szCs w:val="28"/>
        </w:rPr>
        <w:t>. вести делопроизводство в соответствии с утвержденной номенклатурой дел на основании действующих инструкций.</w:t>
      </w:r>
    </w:p>
    <w:p w:rsidR="0037247B" w:rsidRPr="00F52C9D" w:rsidRDefault="0037247B" w:rsidP="0037247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2C9D">
        <w:rPr>
          <w:rFonts w:ascii="Times New Roman" w:hAnsi="Times New Roman" w:cs="Times New Roman"/>
          <w:b/>
          <w:sz w:val="28"/>
          <w:szCs w:val="28"/>
        </w:rPr>
        <w:t>III. Организация деятельности Комитета</w:t>
      </w:r>
    </w:p>
    <w:p w:rsidR="0037247B" w:rsidRDefault="00983E9A" w:rsidP="003724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247B">
        <w:rPr>
          <w:rFonts w:ascii="Times New Roman" w:hAnsi="Times New Roman" w:cs="Times New Roman"/>
          <w:sz w:val="28"/>
          <w:szCs w:val="28"/>
        </w:rPr>
        <w:t xml:space="preserve">. Структура Комитета утверждается председателем комитета по согласованию с главой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24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52C9D">
        <w:rPr>
          <w:rFonts w:ascii="Times New Roman" w:hAnsi="Times New Roman" w:cs="Times New Roman"/>
          <w:sz w:val="28"/>
          <w:szCs w:val="28"/>
        </w:rPr>
        <w:t>Калманский</w:t>
      </w:r>
      <w:r w:rsidR="0037247B">
        <w:rPr>
          <w:rFonts w:ascii="Times New Roman" w:hAnsi="Times New Roman" w:cs="Times New Roman"/>
          <w:sz w:val="28"/>
          <w:szCs w:val="28"/>
        </w:rPr>
        <w:t xml:space="preserve"> район Алтайского края.</w:t>
      </w:r>
    </w:p>
    <w:p w:rsidR="0037247B" w:rsidRDefault="00983E9A" w:rsidP="003724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247B">
        <w:rPr>
          <w:rFonts w:ascii="Times New Roman" w:hAnsi="Times New Roman" w:cs="Times New Roman"/>
          <w:sz w:val="28"/>
          <w:szCs w:val="28"/>
        </w:rPr>
        <w:t xml:space="preserve">. Комитет возглавляет председатель, назначаемый на должность и освобождаемый от должности 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24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52C9D">
        <w:rPr>
          <w:rFonts w:ascii="Times New Roman" w:hAnsi="Times New Roman" w:cs="Times New Roman"/>
          <w:sz w:val="28"/>
          <w:szCs w:val="28"/>
        </w:rPr>
        <w:t>Калманский</w:t>
      </w:r>
      <w:r w:rsidR="0037247B">
        <w:rPr>
          <w:rFonts w:ascii="Times New Roman" w:hAnsi="Times New Roman" w:cs="Times New Roman"/>
          <w:sz w:val="28"/>
          <w:szCs w:val="28"/>
        </w:rPr>
        <w:t xml:space="preserve"> район Алтайского края.</w:t>
      </w:r>
    </w:p>
    <w:p w:rsidR="0037247B" w:rsidRDefault="0037247B" w:rsidP="0037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комитета:</w:t>
      </w:r>
    </w:p>
    <w:p w:rsidR="0037247B" w:rsidRDefault="0037247B" w:rsidP="003724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руководство текущей деятельностью в соответствии с законодательством Российской Федерации, Алтайского края, нормативными правовыми  актами муниципального образования </w:t>
      </w:r>
      <w:r w:rsidR="00F52C9D">
        <w:rPr>
          <w:rFonts w:ascii="Times New Roman" w:hAnsi="Times New Roman" w:cs="Times New Roman"/>
          <w:sz w:val="28"/>
          <w:szCs w:val="28"/>
        </w:rPr>
        <w:t>Калманский</w:t>
      </w:r>
      <w:r>
        <w:rPr>
          <w:rFonts w:ascii="Times New Roman" w:hAnsi="Times New Roman" w:cs="Times New Roman"/>
          <w:sz w:val="28"/>
          <w:szCs w:val="28"/>
        </w:rPr>
        <w:t xml:space="preserve"> район Алтайского края, настоящим Положением, обеспечивает выполнение возложенных на него задач и несет персональную ответственность за результаты деятельности;</w:t>
      </w:r>
    </w:p>
    <w:p w:rsidR="0037247B" w:rsidRDefault="0037247B" w:rsidP="0037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выносит на рассмотрение </w:t>
      </w:r>
      <w:r w:rsidR="00F52C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района проекты нормативных правовых актов </w:t>
      </w:r>
      <w:r w:rsidR="00F52C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района по вопросам, отнесенным к сфере деятельности Комитета;</w:t>
      </w:r>
    </w:p>
    <w:p w:rsidR="0037247B" w:rsidRDefault="0037247B" w:rsidP="003724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распоряжается имуществом комитета;</w:t>
      </w:r>
    </w:p>
    <w:p w:rsidR="0037247B" w:rsidRDefault="00F20782" w:rsidP="003724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782">
        <w:rPr>
          <w:rFonts w:ascii="Times New Roman" w:hAnsi="Times New Roman" w:cs="Times New Roman"/>
          <w:sz w:val="28"/>
          <w:szCs w:val="28"/>
        </w:rPr>
        <w:t>разрабатывает</w:t>
      </w:r>
      <w:r w:rsidR="0037247B" w:rsidRPr="00F20782">
        <w:rPr>
          <w:rFonts w:ascii="Times New Roman" w:hAnsi="Times New Roman" w:cs="Times New Roman"/>
          <w:sz w:val="28"/>
          <w:szCs w:val="28"/>
        </w:rPr>
        <w:t xml:space="preserve"> инструкции, в том числе нормативные, дает указания, обязательные для исполнения учреждениями культуры района, находящимися в ведении Комитета;</w:t>
      </w:r>
    </w:p>
    <w:p w:rsidR="0037247B" w:rsidRPr="00F20782" w:rsidRDefault="00F20782" w:rsidP="003724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проекты</w:t>
      </w:r>
      <w:r w:rsidR="0037247B" w:rsidRPr="00F20782">
        <w:rPr>
          <w:rFonts w:ascii="Times New Roman" w:hAnsi="Times New Roman" w:cs="Times New Roman"/>
          <w:sz w:val="28"/>
          <w:szCs w:val="28"/>
        </w:rPr>
        <w:t xml:space="preserve">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7247B" w:rsidRPr="00F20782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0782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7247B" w:rsidRPr="00F20782">
        <w:rPr>
          <w:rFonts w:ascii="Times New Roman" w:hAnsi="Times New Roman" w:cs="Times New Roman"/>
          <w:sz w:val="28"/>
          <w:szCs w:val="28"/>
        </w:rPr>
        <w:t>;</w:t>
      </w:r>
    </w:p>
    <w:p w:rsidR="0037247B" w:rsidRDefault="00F20782" w:rsidP="0037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82">
        <w:rPr>
          <w:rFonts w:ascii="Times New Roman" w:hAnsi="Times New Roman" w:cs="Times New Roman"/>
          <w:sz w:val="28"/>
          <w:szCs w:val="28"/>
        </w:rPr>
        <w:t xml:space="preserve">ходатайствует о </w:t>
      </w:r>
      <w:r w:rsidR="0037247B" w:rsidRPr="00F20782">
        <w:rPr>
          <w:rFonts w:ascii="Times New Roman" w:hAnsi="Times New Roman" w:cs="Times New Roman"/>
          <w:sz w:val="28"/>
          <w:szCs w:val="28"/>
        </w:rPr>
        <w:t>примен</w:t>
      </w:r>
      <w:r w:rsidRPr="00F20782">
        <w:rPr>
          <w:rFonts w:ascii="Times New Roman" w:hAnsi="Times New Roman" w:cs="Times New Roman"/>
          <w:sz w:val="28"/>
          <w:szCs w:val="28"/>
        </w:rPr>
        <w:t>ении</w:t>
      </w:r>
      <w:r w:rsidR="0037247B" w:rsidRPr="00F20782">
        <w:rPr>
          <w:rFonts w:ascii="Times New Roman" w:hAnsi="Times New Roman" w:cs="Times New Roman"/>
          <w:sz w:val="28"/>
          <w:szCs w:val="28"/>
        </w:rPr>
        <w:t xml:space="preserve"> к работникам Комитета меры поощрения и нал</w:t>
      </w:r>
      <w:r w:rsidRPr="00F20782">
        <w:rPr>
          <w:rFonts w:ascii="Times New Roman" w:hAnsi="Times New Roman" w:cs="Times New Roman"/>
          <w:sz w:val="28"/>
          <w:szCs w:val="28"/>
        </w:rPr>
        <w:t>ожении</w:t>
      </w:r>
      <w:r w:rsidR="0037247B" w:rsidRPr="00F20782">
        <w:rPr>
          <w:rFonts w:ascii="Times New Roman" w:hAnsi="Times New Roman" w:cs="Times New Roman"/>
          <w:sz w:val="28"/>
          <w:szCs w:val="28"/>
        </w:rPr>
        <w:t xml:space="preserve"> на них взыскания в соответствии с законодательством;</w:t>
      </w:r>
    </w:p>
    <w:p w:rsidR="0037247B" w:rsidRDefault="0037247B" w:rsidP="0037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особо отличившихся муниципальных  служащих Комитета к </w:t>
      </w:r>
      <w:r w:rsidRPr="00F20782">
        <w:rPr>
          <w:rFonts w:ascii="Times New Roman" w:hAnsi="Times New Roman" w:cs="Times New Roman"/>
          <w:sz w:val="28"/>
          <w:szCs w:val="28"/>
        </w:rPr>
        <w:t xml:space="preserve">присвоению ведомственных наград и почетных званий, а также награждению государственными наградами </w:t>
      </w:r>
      <w:r w:rsidRPr="00F2078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наградами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почетной грамотой Администрации района и благодарственным письмом главы района; </w:t>
      </w:r>
    </w:p>
    <w:p w:rsidR="0037247B" w:rsidRDefault="0037247B" w:rsidP="0037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решению вопросов улучшения условий труда и быта муниципальных служащих Комитета, их социальной защиты;</w:t>
      </w:r>
    </w:p>
    <w:p w:rsidR="0037247B" w:rsidRDefault="00F20782" w:rsidP="003724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</w:t>
      </w:r>
      <w:r w:rsidR="0037247B">
        <w:rPr>
          <w:rFonts w:ascii="Times New Roman" w:hAnsi="Times New Roman" w:cs="Times New Roman"/>
          <w:sz w:val="28"/>
          <w:szCs w:val="28"/>
        </w:rPr>
        <w:t xml:space="preserve">  должностные инструкции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DC23B0">
        <w:rPr>
          <w:rFonts w:ascii="Times New Roman" w:hAnsi="Times New Roman" w:cs="Times New Roman"/>
          <w:sz w:val="28"/>
          <w:szCs w:val="28"/>
        </w:rPr>
        <w:t xml:space="preserve"> и</w:t>
      </w:r>
      <w:r w:rsidR="0037247B">
        <w:rPr>
          <w:rFonts w:ascii="Times New Roman" w:hAnsi="Times New Roman" w:cs="Times New Roman"/>
          <w:sz w:val="28"/>
          <w:szCs w:val="28"/>
        </w:rPr>
        <w:t xml:space="preserve"> руководителей подведомственных учреждений;</w:t>
      </w:r>
    </w:p>
    <w:p w:rsidR="0037247B" w:rsidRDefault="00DC23B0" w:rsidP="0037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</w:t>
      </w:r>
      <w:r w:rsidR="0037247B">
        <w:rPr>
          <w:rFonts w:ascii="Times New Roman" w:hAnsi="Times New Roman" w:cs="Times New Roman"/>
          <w:sz w:val="28"/>
          <w:szCs w:val="28"/>
        </w:rPr>
        <w:t xml:space="preserve"> штатн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37247B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2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37247B">
        <w:rPr>
          <w:rFonts w:ascii="Times New Roman" w:hAnsi="Times New Roman" w:cs="Times New Roman"/>
          <w:sz w:val="28"/>
          <w:szCs w:val="28"/>
        </w:rPr>
        <w:t xml:space="preserve"> в пределах установленного </w:t>
      </w:r>
      <w:r w:rsidR="00D743B9">
        <w:rPr>
          <w:rFonts w:ascii="Times New Roman" w:hAnsi="Times New Roman" w:cs="Times New Roman"/>
          <w:sz w:val="28"/>
          <w:szCs w:val="28"/>
        </w:rPr>
        <w:t>а</w:t>
      </w:r>
      <w:r w:rsidR="0037247B">
        <w:rPr>
          <w:rFonts w:ascii="Times New Roman" w:hAnsi="Times New Roman" w:cs="Times New Roman"/>
          <w:sz w:val="28"/>
          <w:szCs w:val="28"/>
        </w:rPr>
        <w:t>дминистрацией района фонда оплаты труда и численности муниципальных служащих и работников, смету расходов на содержание Комитета в пределах</w:t>
      </w:r>
      <w:r w:rsidR="0037247B">
        <w:rPr>
          <w:sz w:val="28"/>
          <w:szCs w:val="28"/>
        </w:rPr>
        <w:t xml:space="preserve"> </w:t>
      </w:r>
      <w:r w:rsidR="0037247B">
        <w:rPr>
          <w:rFonts w:ascii="Times New Roman" w:hAnsi="Times New Roman" w:cs="Times New Roman"/>
          <w:sz w:val="28"/>
          <w:szCs w:val="28"/>
        </w:rPr>
        <w:t>ассигнований, предусмотренных на соответствующий период в районном  бюджете, распоряжается средствами в пределах утвержденных смет и ассигнований;</w:t>
      </w:r>
    </w:p>
    <w:p w:rsidR="0037247B" w:rsidRDefault="0037247B" w:rsidP="0037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за целевое использование бюджетных средств выделенных комитету, достоверность и своевременное предоставление установленной отчетности и другой информации, связанной с исполнением бюджета, эффективное использование бюджетных средств;</w:t>
      </w:r>
    </w:p>
    <w:p w:rsidR="0037247B" w:rsidRDefault="0037247B" w:rsidP="0037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соблюдение финансовой и учетной дисциплины;</w:t>
      </w:r>
    </w:p>
    <w:p w:rsidR="0037247B" w:rsidRPr="00D743B9" w:rsidRDefault="0037247B" w:rsidP="0037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представляет в Управление Алтайского края по культуре и архивному делу, </w:t>
      </w:r>
      <w:r w:rsidRPr="00D743B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743B9" w:rsidRPr="00D743B9">
        <w:rPr>
          <w:rFonts w:ascii="Times New Roman" w:hAnsi="Times New Roman" w:cs="Times New Roman"/>
          <w:sz w:val="28"/>
          <w:szCs w:val="28"/>
        </w:rPr>
        <w:t xml:space="preserve">спорта и молодежной политике </w:t>
      </w:r>
      <w:r w:rsidRPr="00D743B9">
        <w:rPr>
          <w:rFonts w:ascii="Times New Roman" w:hAnsi="Times New Roman" w:cs="Times New Roman"/>
          <w:sz w:val="28"/>
          <w:szCs w:val="28"/>
        </w:rPr>
        <w:t>Алтайского края, краевые учреждения сводные планы работы учреждений культуры</w:t>
      </w:r>
      <w:r w:rsidR="00DC23B0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D743B9">
        <w:rPr>
          <w:rFonts w:ascii="Times New Roman" w:hAnsi="Times New Roman" w:cs="Times New Roman"/>
          <w:sz w:val="28"/>
          <w:szCs w:val="28"/>
        </w:rPr>
        <w:t xml:space="preserve"> района, а также отчеты об их выполнении;</w:t>
      </w:r>
    </w:p>
    <w:p w:rsidR="0037247B" w:rsidRDefault="0037247B" w:rsidP="0037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надлежащую техническую эксплуатацию помещений Комитета, соблюдение правил пожарной безопасности;</w:t>
      </w:r>
    </w:p>
    <w:p w:rsidR="0037247B" w:rsidRDefault="0037247B" w:rsidP="0037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предусмотренные действующим законодательством Российской Федерации, законодательством Алтайского края, нормативными и правовыми актами муниципального образования </w:t>
      </w:r>
      <w:r w:rsidR="00D743B9">
        <w:rPr>
          <w:rFonts w:ascii="Times New Roman" w:hAnsi="Times New Roman" w:cs="Times New Roman"/>
          <w:sz w:val="28"/>
          <w:szCs w:val="28"/>
        </w:rPr>
        <w:t>Калманский</w:t>
      </w:r>
      <w:r>
        <w:rPr>
          <w:rFonts w:ascii="Times New Roman" w:hAnsi="Times New Roman" w:cs="Times New Roman"/>
          <w:sz w:val="28"/>
          <w:szCs w:val="28"/>
        </w:rPr>
        <w:t xml:space="preserve"> район и трудовым договором.</w:t>
      </w:r>
    </w:p>
    <w:p w:rsidR="0037247B" w:rsidRDefault="0037247B" w:rsidP="0037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E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Финансирование расходов на содержание Комитета осуществляется за счет средств районного  бюджета.</w:t>
      </w:r>
    </w:p>
    <w:p w:rsidR="0037247B" w:rsidRDefault="0037247B" w:rsidP="0037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E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Место нахождения Комитета - 659</w:t>
      </w:r>
      <w:r w:rsidR="00D743B9">
        <w:rPr>
          <w:rFonts w:ascii="Times New Roman" w:hAnsi="Times New Roman" w:cs="Times New Roman"/>
          <w:sz w:val="28"/>
          <w:szCs w:val="28"/>
        </w:rPr>
        <w:t>040</w:t>
      </w:r>
      <w:r>
        <w:rPr>
          <w:rFonts w:ascii="Times New Roman" w:hAnsi="Times New Roman" w:cs="Times New Roman"/>
          <w:sz w:val="28"/>
          <w:szCs w:val="28"/>
        </w:rPr>
        <w:t>, Алтайский край,</w:t>
      </w:r>
      <w:r w:rsidR="00D743B9">
        <w:rPr>
          <w:rFonts w:ascii="Times New Roman" w:hAnsi="Times New Roman" w:cs="Times New Roman"/>
          <w:sz w:val="28"/>
          <w:szCs w:val="28"/>
        </w:rPr>
        <w:t xml:space="preserve"> Калманский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43B9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Ленина, </w:t>
      </w:r>
      <w:r w:rsidR="00D743B9">
        <w:rPr>
          <w:rFonts w:ascii="Times New Roman" w:hAnsi="Times New Roman" w:cs="Times New Roman"/>
          <w:sz w:val="28"/>
          <w:szCs w:val="28"/>
        </w:rPr>
        <w:t>2</w:t>
      </w:r>
      <w:r w:rsidR="00983E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47B" w:rsidRDefault="0037247B" w:rsidP="0037247B">
      <w:pPr>
        <w:rPr>
          <w:sz w:val="28"/>
          <w:szCs w:val="28"/>
        </w:rPr>
      </w:pPr>
    </w:p>
    <w:p w:rsidR="00677C1D" w:rsidRDefault="00677C1D"/>
    <w:sectPr w:rsidR="0067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460B"/>
    <w:multiLevelType w:val="hybridMultilevel"/>
    <w:tmpl w:val="5E5AFD56"/>
    <w:lvl w:ilvl="0" w:tplc="53681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7247B"/>
    <w:rsid w:val="000F23D4"/>
    <w:rsid w:val="001F0DA2"/>
    <w:rsid w:val="0037247B"/>
    <w:rsid w:val="00432539"/>
    <w:rsid w:val="00677C1D"/>
    <w:rsid w:val="006D38A1"/>
    <w:rsid w:val="006E0BDF"/>
    <w:rsid w:val="00763DCC"/>
    <w:rsid w:val="008652AE"/>
    <w:rsid w:val="008C25D1"/>
    <w:rsid w:val="00983E9A"/>
    <w:rsid w:val="00A248E5"/>
    <w:rsid w:val="00B66E1E"/>
    <w:rsid w:val="00D743B9"/>
    <w:rsid w:val="00DC23B0"/>
    <w:rsid w:val="00EC7FD0"/>
    <w:rsid w:val="00EF5C54"/>
    <w:rsid w:val="00F20782"/>
    <w:rsid w:val="00F5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47B"/>
    <w:rPr>
      <w:sz w:val="24"/>
      <w:szCs w:val="24"/>
    </w:rPr>
  </w:style>
  <w:style w:type="paragraph" w:styleId="1">
    <w:name w:val="heading 1"/>
    <w:basedOn w:val="a"/>
    <w:next w:val="a"/>
    <w:qFormat/>
    <w:rsid w:val="003724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247B"/>
    <w:pPr>
      <w:spacing w:after="75"/>
      <w:ind w:left="75" w:right="75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3724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3724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37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2C048-E340-491F-8C41-DBD8B092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2029</Words>
  <Characters>16650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NovichihinaAV</dc:creator>
  <cp:lastModifiedBy>Пользователь</cp:lastModifiedBy>
  <cp:revision>3</cp:revision>
  <cp:lastPrinted>2017-01-31T13:06:00Z</cp:lastPrinted>
  <dcterms:created xsi:type="dcterms:W3CDTF">2019-10-21T01:38:00Z</dcterms:created>
  <dcterms:modified xsi:type="dcterms:W3CDTF">2019-10-21T09:21:00Z</dcterms:modified>
</cp:coreProperties>
</file>